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3CF" w14:textId="77777777" w:rsidR="002F7BE5" w:rsidRPr="007E1180" w:rsidRDefault="002F7BE5" w:rsidP="00357146">
      <w:pPr>
        <w:jc w:val="center"/>
        <w:rPr>
          <w:rFonts w:ascii="Gadugi" w:hAnsi="Gadugi"/>
          <w:b/>
          <w:bCs/>
          <w:sz w:val="28"/>
          <w:szCs w:val="28"/>
        </w:rPr>
      </w:pPr>
    </w:p>
    <w:p w14:paraId="03B13E41" w14:textId="77777777" w:rsidR="002F7BE5" w:rsidRPr="007E1180" w:rsidRDefault="002F7BE5" w:rsidP="00357146">
      <w:pPr>
        <w:jc w:val="center"/>
        <w:rPr>
          <w:rFonts w:ascii="Gadugi" w:hAnsi="Gadugi" w:cstheme="majorHAnsi"/>
          <w:b/>
          <w:bCs/>
          <w:sz w:val="28"/>
          <w:szCs w:val="28"/>
        </w:rPr>
      </w:pPr>
    </w:p>
    <w:p w14:paraId="49D32031" w14:textId="77777777" w:rsidR="002F7BE5" w:rsidRPr="007E1180" w:rsidRDefault="002F7BE5" w:rsidP="00357146">
      <w:pPr>
        <w:jc w:val="center"/>
        <w:rPr>
          <w:rFonts w:ascii="Gadugi" w:hAnsi="Gadugi" w:cstheme="majorHAnsi"/>
          <w:b/>
          <w:bCs/>
          <w:sz w:val="28"/>
          <w:szCs w:val="28"/>
        </w:rPr>
      </w:pPr>
    </w:p>
    <w:p w14:paraId="25E3353A" w14:textId="77777777" w:rsidR="002F7BE5" w:rsidRPr="007E1180" w:rsidRDefault="002F7BE5" w:rsidP="00357146">
      <w:pPr>
        <w:jc w:val="center"/>
        <w:rPr>
          <w:rFonts w:ascii="Gadugi" w:hAnsi="Gadugi" w:cstheme="majorHAnsi"/>
          <w:b/>
          <w:bCs/>
          <w:sz w:val="28"/>
          <w:szCs w:val="28"/>
        </w:rPr>
      </w:pPr>
    </w:p>
    <w:p w14:paraId="2C54474F" w14:textId="75A8EFCC" w:rsidR="00357146" w:rsidRPr="007E1180" w:rsidRDefault="002F7BE5" w:rsidP="00357146">
      <w:pPr>
        <w:jc w:val="center"/>
        <w:rPr>
          <w:rFonts w:ascii="Gadugi" w:hAnsi="Gadugi" w:cstheme="minorHAnsi"/>
          <w:b/>
          <w:bCs/>
          <w:sz w:val="40"/>
          <w:szCs w:val="40"/>
        </w:rPr>
      </w:pPr>
      <w:r w:rsidRPr="007E1180">
        <w:rPr>
          <w:rFonts w:ascii="Gadugi" w:hAnsi="Gadugi" w:cstheme="minorHAnsi"/>
          <w:b/>
          <w:bCs/>
          <w:sz w:val="40"/>
          <w:szCs w:val="40"/>
        </w:rPr>
        <w:t>VALUTAZIONE D’IMPATTO SULLA PROTEZIONE DEI DATI</w:t>
      </w:r>
      <w:r w:rsidR="00357146" w:rsidRPr="007E1180">
        <w:rPr>
          <w:rFonts w:ascii="Gadugi" w:hAnsi="Gadugi" w:cstheme="minorHAnsi"/>
          <w:b/>
          <w:bCs/>
          <w:sz w:val="40"/>
          <w:szCs w:val="40"/>
        </w:rPr>
        <w:t xml:space="preserve"> (c.d. DPIA)</w:t>
      </w:r>
    </w:p>
    <w:p w14:paraId="5B32B220" w14:textId="77777777" w:rsidR="002F7BE5" w:rsidRPr="007E1180" w:rsidRDefault="002F7BE5" w:rsidP="002F7BE5">
      <w:pPr>
        <w:rPr>
          <w:rFonts w:ascii="Gadugi" w:hAnsi="Gadugi" w:cstheme="majorHAnsi"/>
          <w:sz w:val="40"/>
          <w:szCs w:val="40"/>
        </w:rPr>
      </w:pPr>
    </w:p>
    <w:p w14:paraId="60E6801D" w14:textId="77777777" w:rsidR="002F7BE5" w:rsidRPr="007E1180" w:rsidRDefault="002F7BE5" w:rsidP="002F7BE5">
      <w:pPr>
        <w:rPr>
          <w:rFonts w:ascii="Gadugi" w:hAnsi="Gadugi" w:cstheme="majorHAnsi"/>
          <w:sz w:val="40"/>
          <w:szCs w:val="40"/>
        </w:rPr>
      </w:pPr>
    </w:p>
    <w:tbl>
      <w:tblPr>
        <w:tblStyle w:val="Grigliatabella"/>
        <w:tblW w:w="0" w:type="auto"/>
        <w:tblInd w:w="1391" w:type="dxa"/>
        <w:tblLook w:val="04A0" w:firstRow="1" w:lastRow="0" w:firstColumn="1" w:lastColumn="0" w:noHBand="0" w:noVBand="1"/>
      </w:tblPr>
      <w:tblGrid>
        <w:gridCol w:w="2972"/>
        <w:gridCol w:w="3260"/>
      </w:tblGrid>
      <w:tr w:rsidR="002F7BE5" w:rsidRPr="007E1180" w14:paraId="2C6EAFBA" w14:textId="77777777" w:rsidTr="002F7BE5">
        <w:tc>
          <w:tcPr>
            <w:tcW w:w="2972" w:type="dxa"/>
          </w:tcPr>
          <w:p w14:paraId="30B9132F" w14:textId="161D05B2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Titolo dello studio</w:t>
            </w:r>
          </w:p>
        </w:tc>
        <w:tc>
          <w:tcPr>
            <w:tcW w:w="3260" w:type="dxa"/>
          </w:tcPr>
          <w:p w14:paraId="4721C339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270194F3" w14:textId="77777777" w:rsidTr="002F7BE5">
        <w:tc>
          <w:tcPr>
            <w:tcW w:w="2972" w:type="dxa"/>
          </w:tcPr>
          <w:p w14:paraId="2D5837CE" w14:textId="32B27341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Centro di sperimentazione</w:t>
            </w:r>
          </w:p>
        </w:tc>
        <w:tc>
          <w:tcPr>
            <w:tcW w:w="3260" w:type="dxa"/>
          </w:tcPr>
          <w:p w14:paraId="2C61AD62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3632CD81" w14:textId="77777777" w:rsidTr="002F7BE5">
        <w:tc>
          <w:tcPr>
            <w:tcW w:w="2972" w:type="dxa"/>
          </w:tcPr>
          <w:p w14:paraId="02BBEEF2" w14:textId="1676CCEB" w:rsidR="002F7BE5" w:rsidRPr="007E1180" w:rsidRDefault="00664BC4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Sperimentatore</w:t>
            </w:r>
            <w:r w:rsidR="00726257" w:rsidRPr="007E1180">
              <w:rPr>
                <w:rFonts w:ascii="Gadugi" w:hAnsi="Gadugi" w:cstheme="majorHAnsi"/>
              </w:rPr>
              <w:t xml:space="preserve"> Principale</w:t>
            </w:r>
          </w:p>
        </w:tc>
        <w:tc>
          <w:tcPr>
            <w:tcW w:w="3260" w:type="dxa"/>
          </w:tcPr>
          <w:p w14:paraId="7ECA6405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4FF02B01" w14:textId="77777777" w:rsidTr="002F7BE5">
        <w:tc>
          <w:tcPr>
            <w:tcW w:w="2972" w:type="dxa"/>
          </w:tcPr>
          <w:p w14:paraId="5602ACA6" w14:textId="7A1238C4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Promotore</w:t>
            </w:r>
          </w:p>
        </w:tc>
        <w:tc>
          <w:tcPr>
            <w:tcW w:w="3260" w:type="dxa"/>
          </w:tcPr>
          <w:p w14:paraId="3FA62D87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6F69E36E" w14:textId="77777777" w:rsidTr="002F7BE5">
        <w:tc>
          <w:tcPr>
            <w:tcW w:w="2972" w:type="dxa"/>
          </w:tcPr>
          <w:p w14:paraId="34E87D33" w14:textId="4A95B788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Data di creazione</w:t>
            </w:r>
          </w:p>
        </w:tc>
        <w:tc>
          <w:tcPr>
            <w:tcW w:w="3260" w:type="dxa"/>
          </w:tcPr>
          <w:p w14:paraId="5617F048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1E5C67FC" w14:textId="77777777" w:rsidTr="002F7BE5">
        <w:tc>
          <w:tcPr>
            <w:tcW w:w="2972" w:type="dxa"/>
          </w:tcPr>
          <w:p w14:paraId="361A73DE" w14:textId="26D9B98B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DPO/RPD</w:t>
            </w:r>
          </w:p>
        </w:tc>
        <w:tc>
          <w:tcPr>
            <w:tcW w:w="3260" w:type="dxa"/>
          </w:tcPr>
          <w:p w14:paraId="2FDBCD36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  <w:tr w:rsidR="002F7BE5" w:rsidRPr="007E1180" w14:paraId="42CCA62D" w14:textId="77777777" w:rsidTr="002F7BE5">
        <w:tc>
          <w:tcPr>
            <w:tcW w:w="2972" w:type="dxa"/>
          </w:tcPr>
          <w:p w14:paraId="342F15F6" w14:textId="0DF49113" w:rsidR="002F7BE5" w:rsidRPr="007E1180" w:rsidRDefault="002F7BE5" w:rsidP="002F7BE5">
            <w:pPr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Parere del DPO/RPD</w:t>
            </w:r>
          </w:p>
        </w:tc>
        <w:tc>
          <w:tcPr>
            <w:tcW w:w="3260" w:type="dxa"/>
          </w:tcPr>
          <w:p w14:paraId="0D6A51B1" w14:textId="77777777" w:rsidR="002F7BE5" w:rsidRPr="007E1180" w:rsidRDefault="002F7BE5" w:rsidP="002F7BE5">
            <w:pPr>
              <w:rPr>
                <w:rFonts w:ascii="Gadugi" w:hAnsi="Gadugi" w:cstheme="majorHAnsi"/>
              </w:rPr>
            </w:pPr>
          </w:p>
        </w:tc>
      </w:tr>
    </w:tbl>
    <w:p w14:paraId="40831122" w14:textId="44A2886D" w:rsidR="002F7BE5" w:rsidRPr="007E1180" w:rsidRDefault="002F7BE5" w:rsidP="002F7BE5">
      <w:pPr>
        <w:rPr>
          <w:rFonts w:ascii="Gadugi" w:hAnsi="Gadugi" w:cstheme="majorHAnsi"/>
        </w:rPr>
      </w:pPr>
    </w:p>
    <w:p w14:paraId="5E2D17FB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60ED2524" w14:textId="77777777" w:rsidR="002F7BE5" w:rsidRPr="007E1180" w:rsidRDefault="002F7BE5" w:rsidP="002F7BE5">
      <w:pPr>
        <w:rPr>
          <w:rFonts w:ascii="Gadugi" w:hAnsi="Gadugi" w:cstheme="majorHAnsi"/>
        </w:rPr>
      </w:pPr>
    </w:p>
    <w:tbl>
      <w:tblPr>
        <w:tblStyle w:val="Grigliatabella"/>
        <w:tblW w:w="0" w:type="auto"/>
        <w:tblInd w:w="1391" w:type="dxa"/>
        <w:tblLook w:val="04A0" w:firstRow="1" w:lastRow="0" w:firstColumn="1" w:lastColumn="0" w:noHBand="0" w:noVBand="1"/>
      </w:tblPr>
      <w:tblGrid>
        <w:gridCol w:w="1136"/>
        <w:gridCol w:w="1653"/>
        <w:gridCol w:w="2410"/>
        <w:gridCol w:w="1134"/>
      </w:tblGrid>
      <w:tr w:rsidR="002F7BE5" w:rsidRPr="007E1180" w14:paraId="288F0F3C" w14:textId="412C640E" w:rsidTr="00C8342D">
        <w:tc>
          <w:tcPr>
            <w:tcW w:w="6259" w:type="dxa"/>
            <w:gridSpan w:val="4"/>
          </w:tcPr>
          <w:p w14:paraId="5F0756A9" w14:textId="596D6E89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Storico delle revisioni</w:t>
            </w:r>
          </w:p>
        </w:tc>
      </w:tr>
      <w:tr w:rsidR="002F7BE5" w:rsidRPr="007E1180" w14:paraId="5CE6C859" w14:textId="3794689D" w:rsidTr="002F7BE5">
        <w:tc>
          <w:tcPr>
            <w:tcW w:w="1062" w:type="dxa"/>
          </w:tcPr>
          <w:p w14:paraId="13484372" w14:textId="14920C13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Versione</w:t>
            </w:r>
          </w:p>
        </w:tc>
        <w:tc>
          <w:tcPr>
            <w:tcW w:w="1653" w:type="dxa"/>
          </w:tcPr>
          <w:p w14:paraId="56502D4D" w14:textId="0177CD14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Data di rilascio</w:t>
            </w:r>
          </w:p>
        </w:tc>
        <w:tc>
          <w:tcPr>
            <w:tcW w:w="2410" w:type="dxa"/>
          </w:tcPr>
          <w:p w14:paraId="215D450D" w14:textId="491B9B10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Motivo della revisione</w:t>
            </w:r>
          </w:p>
        </w:tc>
        <w:tc>
          <w:tcPr>
            <w:tcW w:w="1134" w:type="dxa"/>
          </w:tcPr>
          <w:p w14:paraId="537E12FF" w14:textId="24D9D24E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Autore</w:t>
            </w:r>
          </w:p>
        </w:tc>
      </w:tr>
      <w:tr w:rsidR="002F7BE5" w:rsidRPr="007E1180" w14:paraId="4589AAE3" w14:textId="26AB90D0" w:rsidTr="002F7BE5">
        <w:tc>
          <w:tcPr>
            <w:tcW w:w="1062" w:type="dxa"/>
          </w:tcPr>
          <w:p w14:paraId="1CA0F552" w14:textId="41E5EDD9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</w:p>
        </w:tc>
        <w:tc>
          <w:tcPr>
            <w:tcW w:w="1653" w:type="dxa"/>
          </w:tcPr>
          <w:p w14:paraId="65F00F59" w14:textId="77777777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</w:p>
        </w:tc>
        <w:tc>
          <w:tcPr>
            <w:tcW w:w="2410" w:type="dxa"/>
          </w:tcPr>
          <w:p w14:paraId="277B9714" w14:textId="77777777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</w:p>
        </w:tc>
        <w:tc>
          <w:tcPr>
            <w:tcW w:w="1134" w:type="dxa"/>
          </w:tcPr>
          <w:p w14:paraId="1EDF3CAD" w14:textId="77777777" w:rsidR="002F7BE5" w:rsidRPr="007E1180" w:rsidRDefault="002F7BE5" w:rsidP="002F7BE5">
            <w:pPr>
              <w:jc w:val="center"/>
              <w:rPr>
                <w:rFonts w:ascii="Gadugi" w:hAnsi="Gadugi" w:cstheme="majorHAnsi"/>
              </w:rPr>
            </w:pPr>
          </w:p>
        </w:tc>
      </w:tr>
    </w:tbl>
    <w:p w14:paraId="67905F21" w14:textId="1D06A344" w:rsidR="002F7BE5" w:rsidRPr="007E1180" w:rsidRDefault="002F7BE5" w:rsidP="00357146">
      <w:pPr>
        <w:jc w:val="center"/>
        <w:rPr>
          <w:rFonts w:ascii="Gadugi" w:hAnsi="Gadugi" w:cstheme="majorHAnsi"/>
        </w:rPr>
      </w:pPr>
    </w:p>
    <w:p w14:paraId="5A5111F3" w14:textId="20CBC0D3" w:rsidR="002F7BE5" w:rsidRPr="007E1180" w:rsidRDefault="002F7BE5" w:rsidP="002F7BE5">
      <w:pPr>
        <w:rPr>
          <w:rFonts w:ascii="Gadugi" w:hAnsi="Gadugi" w:cstheme="majorHAnsi"/>
        </w:rPr>
      </w:pPr>
    </w:p>
    <w:p w14:paraId="7C088289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17A24FC3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05ABBD46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26C01813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66D47ABC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32163921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7D7A4C4B" w14:textId="77777777" w:rsidR="00C55658" w:rsidRPr="007E1180" w:rsidRDefault="00C55658" w:rsidP="00C55658">
      <w:pPr>
        <w:jc w:val="right"/>
        <w:rPr>
          <w:rFonts w:ascii="Gadugi" w:hAnsi="Gadugi" w:cstheme="majorHAnsi"/>
        </w:rPr>
      </w:pPr>
    </w:p>
    <w:p w14:paraId="0F1342D7" w14:textId="77777777" w:rsidR="00C55658" w:rsidRPr="007E1180" w:rsidRDefault="00C55658" w:rsidP="00C55658">
      <w:pPr>
        <w:jc w:val="right"/>
        <w:rPr>
          <w:rFonts w:ascii="Gadugi" w:hAnsi="Gadugi" w:cstheme="majorHAnsi"/>
        </w:rPr>
      </w:pPr>
    </w:p>
    <w:p w14:paraId="72F8623C" w14:textId="77777777" w:rsidR="00C55658" w:rsidRPr="007E1180" w:rsidRDefault="00C55658" w:rsidP="00C55658">
      <w:pPr>
        <w:jc w:val="right"/>
        <w:rPr>
          <w:rFonts w:ascii="Gadugi" w:hAnsi="Gadugi" w:cstheme="majorHAnsi"/>
        </w:rPr>
      </w:pPr>
    </w:p>
    <w:p w14:paraId="7898CFB1" w14:textId="77777777" w:rsidR="00C55658" w:rsidRPr="007E1180" w:rsidRDefault="00C55658" w:rsidP="00C55658">
      <w:pPr>
        <w:jc w:val="right"/>
        <w:rPr>
          <w:rFonts w:ascii="Gadugi" w:hAnsi="Gadugi" w:cstheme="majorHAnsi"/>
        </w:rPr>
      </w:pPr>
    </w:p>
    <w:p w14:paraId="3FDD969F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1011424B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1A120943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522E2A64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6503FEDC" w14:textId="77777777" w:rsidR="002F7BE5" w:rsidRPr="007E1180" w:rsidRDefault="002F7BE5" w:rsidP="002F7BE5">
      <w:pPr>
        <w:rPr>
          <w:rFonts w:ascii="Gadugi" w:hAnsi="Gadugi" w:cstheme="majorHAnsi"/>
        </w:rPr>
      </w:pPr>
    </w:p>
    <w:p w14:paraId="1FD0F753" w14:textId="5981C27C" w:rsidR="00C55658" w:rsidRPr="007E1180" w:rsidRDefault="000212EC" w:rsidP="0029237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Titolare e Responsabile della Protezione dei Dati</w:t>
      </w:r>
    </w:p>
    <w:p w14:paraId="001506C4" w14:textId="0C2256CD" w:rsidR="000212EC" w:rsidRPr="007E1180" w:rsidRDefault="000212EC" w:rsidP="00292371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 xml:space="preserve">Indicare il titolare </w:t>
      </w:r>
      <w:r w:rsidR="00292371" w:rsidRPr="007E1180">
        <w:rPr>
          <w:rFonts w:ascii="Gadugi" w:hAnsi="Gadugi" w:cstheme="majorHAnsi"/>
          <w:color w:val="FF0000"/>
        </w:rPr>
        <w:t>del trattamento (o i titolari, ciascuno per il suo ambito di competenza), nonché il Responsabile della protezione dei dati</w:t>
      </w:r>
      <w:r w:rsidR="006F23B0" w:rsidRPr="007E1180">
        <w:rPr>
          <w:rFonts w:ascii="Gadugi" w:hAnsi="Gadugi" w:cstheme="majorHAnsi"/>
          <w:color w:val="FF0000"/>
        </w:rPr>
        <w:t xml:space="preserve"> (eventualmente, se presente, anche del promotore)</w:t>
      </w:r>
      <w:r w:rsidR="00AD56B4" w:rsidRPr="007E1180">
        <w:rPr>
          <w:rFonts w:ascii="Gadugi" w:hAnsi="Gadugi" w:cstheme="majorHAnsi"/>
          <w:color w:val="FF0000"/>
        </w:rPr>
        <w:t>, con i relativi contatti.</w:t>
      </w:r>
    </w:p>
    <w:p w14:paraId="23EE9AB7" w14:textId="77777777" w:rsidR="000212EC" w:rsidRPr="007E1180" w:rsidRDefault="000212EC" w:rsidP="000212EC">
      <w:pPr>
        <w:spacing w:line="360" w:lineRule="auto"/>
        <w:rPr>
          <w:rFonts w:ascii="Gadugi" w:hAnsi="Gadugi" w:cstheme="majorHAnsi"/>
          <w:b/>
          <w:bCs/>
        </w:rPr>
      </w:pPr>
    </w:p>
    <w:p w14:paraId="17336D50" w14:textId="35455050" w:rsidR="00AD56B4" w:rsidRPr="007E1180" w:rsidRDefault="00AD56B4" w:rsidP="00AD56B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Nozione di valutazione d’impatto</w:t>
      </w:r>
    </w:p>
    <w:p w14:paraId="5349B405" w14:textId="0383B6EE" w:rsidR="00AD56B4" w:rsidRPr="007E1180" w:rsidRDefault="006F23B0" w:rsidP="00AD56B4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Il Data </w:t>
      </w:r>
      <w:proofErr w:type="spellStart"/>
      <w:r w:rsidRPr="007E1180">
        <w:rPr>
          <w:rFonts w:ascii="Gadugi" w:hAnsi="Gadugi" w:cstheme="majorHAnsi"/>
        </w:rPr>
        <w:t>Protection</w:t>
      </w:r>
      <w:proofErr w:type="spellEnd"/>
      <w:r w:rsidRPr="007E1180">
        <w:rPr>
          <w:rFonts w:ascii="Gadugi" w:hAnsi="Gadugi" w:cstheme="majorHAnsi"/>
        </w:rPr>
        <w:t xml:space="preserve"> Impact </w:t>
      </w:r>
      <w:proofErr w:type="spellStart"/>
      <w:r w:rsidRPr="007E1180">
        <w:rPr>
          <w:rFonts w:ascii="Gadugi" w:hAnsi="Gadugi" w:cstheme="majorHAnsi"/>
        </w:rPr>
        <w:t>Assessment</w:t>
      </w:r>
      <w:proofErr w:type="spellEnd"/>
      <w:r w:rsidRPr="007E1180">
        <w:rPr>
          <w:rFonts w:ascii="Gadugi" w:hAnsi="Gadugi" w:cstheme="majorHAnsi"/>
        </w:rPr>
        <w:t xml:space="preserve"> (DPIA) o “</w:t>
      </w:r>
      <w:r w:rsidRPr="007E1180">
        <w:rPr>
          <w:rFonts w:ascii="Gadugi" w:hAnsi="Gadugi" w:cstheme="majorHAnsi"/>
          <w:i/>
          <w:iCs/>
        </w:rPr>
        <w:t>valutazione di impatto sulla protezione dei dati</w:t>
      </w:r>
      <w:r w:rsidRPr="007E1180">
        <w:rPr>
          <w:rFonts w:ascii="Gadugi" w:hAnsi="Gadugi" w:cstheme="majorHAnsi"/>
        </w:rPr>
        <w:t>” rappresenta un processo, previsto dall’art. 35 del Regolamento UE 679/2016, inteso a descrivere i rischi correlati ad un trattamento dei dati personali, valutandone la necessità e proporzionalità, nonché contribuendo a gestire, attraverso l’adozione di specifiche misure, i rischi per i diritti e le libertà delle persone fisiche derivanti dal trattamento dei</w:t>
      </w:r>
      <w:r w:rsidR="00726257" w:rsidRPr="007E1180">
        <w:rPr>
          <w:rFonts w:ascii="Gadugi" w:hAnsi="Gadugi" w:cstheme="majorHAnsi"/>
        </w:rPr>
        <w:t xml:space="preserve"> propri</w:t>
      </w:r>
      <w:r w:rsidRPr="007E1180">
        <w:rPr>
          <w:rFonts w:ascii="Gadugi" w:hAnsi="Gadugi" w:cstheme="majorHAnsi"/>
        </w:rPr>
        <w:t xml:space="preserve"> dati personali.</w:t>
      </w:r>
    </w:p>
    <w:p w14:paraId="00125B64" w14:textId="77777777" w:rsidR="00094B01" w:rsidRPr="007E1180" w:rsidRDefault="00094B01" w:rsidP="00AD56B4">
      <w:pPr>
        <w:spacing w:line="360" w:lineRule="auto"/>
        <w:jc w:val="both"/>
        <w:rPr>
          <w:rFonts w:ascii="Gadugi" w:hAnsi="Gadugi" w:cstheme="minorHAnsi"/>
        </w:rPr>
      </w:pPr>
    </w:p>
    <w:p w14:paraId="0D883C25" w14:textId="743E5306" w:rsidR="00094B01" w:rsidRPr="007E1180" w:rsidRDefault="00094B01" w:rsidP="0000590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Quadro normativo</w:t>
      </w:r>
    </w:p>
    <w:p w14:paraId="525459E8" w14:textId="5A54E56A" w:rsidR="0037024E" w:rsidRPr="007E1180" w:rsidRDefault="0037024E" w:rsidP="000059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Regolamento (UE) 679/2016 (GDPR);</w:t>
      </w:r>
    </w:p>
    <w:p w14:paraId="2F81261B" w14:textId="78D3281D" w:rsidR="0037024E" w:rsidRPr="007E1180" w:rsidRDefault="0037024E" w:rsidP="000059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D.lgs. 196/2003 e </w:t>
      </w:r>
      <w:proofErr w:type="spellStart"/>
      <w:r w:rsidRPr="007E1180">
        <w:rPr>
          <w:rFonts w:ascii="Gadugi" w:hAnsi="Gadugi" w:cstheme="majorHAnsi"/>
        </w:rPr>
        <w:t>s.m.i.</w:t>
      </w:r>
      <w:proofErr w:type="spellEnd"/>
      <w:r w:rsidRPr="007E1180">
        <w:rPr>
          <w:rFonts w:ascii="Gadugi" w:hAnsi="Gadugi" w:cstheme="majorHAnsi"/>
        </w:rPr>
        <w:t xml:space="preserve"> per effetto del D.lgs. 101/2018;</w:t>
      </w:r>
    </w:p>
    <w:p w14:paraId="1EB5DA60" w14:textId="718B8622" w:rsidR="0037024E" w:rsidRPr="007E1180" w:rsidRDefault="0037024E" w:rsidP="000059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Articolo 29 Working Party</w:t>
      </w:r>
      <w:r w:rsidR="00005900" w:rsidRPr="007E1180">
        <w:rPr>
          <w:rFonts w:ascii="Gadugi" w:hAnsi="Gadugi" w:cstheme="majorHAnsi"/>
        </w:rPr>
        <w:t xml:space="preserve"> (2017)</w:t>
      </w:r>
      <w:r w:rsidRPr="007E1180">
        <w:rPr>
          <w:rFonts w:ascii="Gadugi" w:hAnsi="Gadugi" w:cstheme="majorHAnsi"/>
        </w:rPr>
        <w:t xml:space="preserve">, Linee guida in materia di valutazione d’impatto sulla protezione dei dati e determinazione della possibilità che il trattamento “possa presentare un rischio </w:t>
      </w:r>
      <w:r w:rsidR="001025F4" w:rsidRPr="007E1180">
        <w:rPr>
          <w:rFonts w:ascii="Gadugi" w:hAnsi="Gadugi" w:cstheme="majorHAnsi"/>
        </w:rPr>
        <w:t>elevato” in</w:t>
      </w:r>
      <w:r w:rsidR="00726257" w:rsidRPr="007E1180">
        <w:rPr>
          <w:rFonts w:ascii="Gadugi" w:hAnsi="Gadugi" w:cstheme="majorHAnsi"/>
        </w:rPr>
        <w:t xml:space="preserve"> base alle disposizioni contenute n</w:t>
      </w:r>
      <w:r w:rsidRPr="007E1180">
        <w:rPr>
          <w:rFonts w:ascii="Gadugi" w:hAnsi="Gadugi" w:cstheme="majorHAnsi"/>
        </w:rPr>
        <w:t xml:space="preserve">el </w:t>
      </w:r>
      <w:r w:rsidR="00726257" w:rsidRPr="007E1180">
        <w:rPr>
          <w:rFonts w:ascii="Gadugi" w:hAnsi="Gadugi" w:cstheme="majorHAnsi"/>
        </w:rPr>
        <w:t>R</w:t>
      </w:r>
      <w:r w:rsidRPr="007E1180">
        <w:rPr>
          <w:rFonts w:ascii="Gadugi" w:hAnsi="Gadugi" w:cstheme="majorHAnsi"/>
        </w:rPr>
        <w:t>egolamento (UE) 679/2016</w:t>
      </w:r>
      <w:r w:rsidR="00005900" w:rsidRPr="007E1180">
        <w:rPr>
          <w:rFonts w:ascii="Gadugi" w:hAnsi="Gadugi" w:cstheme="majorHAnsi"/>
        </w:rPr>
        <w:t>;</w:t>
      </w:r>
    </w:p>
    <w:p w14:paraId="1A94FCD6" w14:textId="65135C34" w:rsidR="00005900" w:rsidRPr="007E1180" w:rsidRDefault="00FA32E4" w:rsidP="000059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Provvedimento </w:t>
      </w:r>
      <w:r w:rsidR="0043157F" w:rsidRPr="007E1180">
        <w:rPr>
          <w:rFonts w:ascii="Gadugi" w:hAnsi="Gadugi" w:cstheme="majorHAnsi"/>
        </w:rPr>
        <w:t>146</w:t>
      </w:r>
      <w:r w:rsidRPr="007E1180">
        <w:rPr>
          <w:rFonts w:ascii="Gadugi" w:hAnsi="Gadugi" w:cstheme="majorHAnsi"/>
        </w:rPr>
        <w:t>/</w:t>
      </w:r>
      <w:r w:rsidR="0043157F" w:rsidRPr="007E1180">
        <w:rPr>
          <w:rFonts w:ascii="Gadugi" w:hAnsi="Gadugi" w:cstheme="majorHAnsi"/>
        </w:rPr>
        <w:t>2019</w:t>
      </w:r>
      <w:r w:rsidRPr="007E1180">
        <w:rPr>
          <w:rFonts w:ascii="Gadugi" w:hAnsi="Gadugi" w:cstheme="majorHAnsi"/>
        </w:rPr>
        <w:t xml:space="preserve"> del Garante per la protezione dei dati personali.</w:t>
      </w:r>
    </w:p>
    <w:p w14:paraId="5801BEB2" w14:textId="16BFD0C2" w:rsidR="000D3F04" w:rsidRPr="007E1180" w:rsidRDefault="000D3F04" w:rsidP="000059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Provvedimento 298/2024 del Garante per la protezione dei dati personali.</w:t>
      </w:r>
    </w:p>
    <w:p w14:paraId="2B45CC34" w14:textId="77777777" w:rsidR="00F84233" w:rsidRPr="007E1180" w:rsidRDefault="00F84233" w:rsidP="0009059C">
      <w:pPr>
        <w:spacing w:line="360" w:lineRule="auto"/>
        <w:jc w:val="both"/>
        <w:rPr>
          <w:rFonts w:ascii="Gadugi" w:hAnsi="Gadugi" w:cstheme="minorHAnsi"/>
          <w:color w:val="FF0000"/>
        </w:rPr>
      </w:pPr>
    </w:p>
    <w:p w14:paraId="61C02CD3" w14:textId="790945C2" w:rsidR="00664BC4" w:rsidRPr="007E1180" w:rsidRDefault="00664BC4" w:rsidP="00B452B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Soggetti interessati</w:t>
      </w:r>
    </w:p>
    <w:p w14:paraId="219EC78C" w14:textId="77777777" w:rsidR="00664BC4" w:rsidRPr="007E1180" w:rsidRDefault="00664BC4" w:rsidP="00664BC4">
      <w:pPr>
        <w:spacing w:line="360" w:lineRule="auto"/>
        <w:jc w:val="both"/>
        <w:rPr>
          <w:rFonts w:ascii="Gadugi" w:hAnsi="Gadugi"/>
        </w:rPr>
      </w:pPr>
      <w:r w:rsidRPr="007E1180">
        <w:rPr>
          <w:rFonts w:ascii="Gadugi" w:hAnsi="Gadugi"/>
        </w:rPr>
        <w:t xml:space="preserve">L’attività interessa il trattamento di dati riguardanti: </w:t>
      </w:r>
    </w:p>
    <w:p w14:paraId="2F53D649" w14:textId="7F8B342E" w:rsidR="00726257" w:rsidRPr="007E1180" w:rsidRDefault="00664BC4" w:rsidP="00726257">
      <w:pPr>
        <w:spacing w:line="360" w:lineRule="auto"/>
        <w:jc w:val="both"/>
        <w:rPr>
          <w:rStyle w:val="Rimandocommento"/>
          <w:rFonts w:ascii="Gadugi" w:hAnsi="Gadugi"/>
          <w:sz w:val="24"/>
          <w:szCs w:val="24"/>
        </w:rPr>
      </w:pPr>
      <w:r w:rsidRPr="007E1180">
        <w:rPr>
          <w:rFonts w:ascii="Gadugi" w:hAnsi="Gadugi"/>
        </w:rPr>
        <w:sym w:font="Symbol" w:char="F0B7"/>
      </w:r>
      <w:r w:rsidRPr="007E1180">
        <w:rPr>
          <w:rFonts w:ascii="Gadugi" w:hAnsi="Gadugi"/>
        </w:rPr>
        <w:t xml:space="preserve"> pazienti </w:t>
      </w:r>
      <w:r w:rsidR="00726257" w:rsidRPr="007E1180">
        <w:rPr>
          <w:rFonts w:ascii="Gadugi" w:hAnsi="Gadugi"/>
        </w:rPr>
        <w:t>già in precedenza assistiti presso</w:t>
      </w:r>
      <w:r w:rsidRPr="007E1180">
        <w:rPr>
          <w:rFonts w:ascii="Gadugi" w:hAnsi="Gadugi"/>
        </w:rPr>
        <w:t>____________;</w:t>
      </w:r>
    </w:p>
    <w:p w14:paraId="0563D562" w14:textId="5E9FBD1A" w:rsidR="00726257" w:rsidRPr="007E1180" w:rsidRDefault="00726257" w:rsidP="00726257">
      <w:pPr>
        <w:spacing w:line="360" w:lineRule="auto"/>
        <w:jc w:val="both"/>
        <w:rPr>
          <w:rFonts w:ascii="Gadugi" w:hAnsi="Gadugi"/>
        </w:rPr>
      </w:pPr>
      <w:r w:rsidRPr="007E1180">
        <w:rPr>
          <w:rFonts w:ascii="Gadugi" w:hAnsi="Gadugi"/>
        </w:rPr>
        <w:sym w:font="Symbol" w:char="F0B7"/>
      </w:r>
      <w:r w:rsidRPr="007E1180">
        <w:rPr>
          <w:rFonts w:ascii="Gadugi" w:hAnsi="Gadugi"/>
        </w:rPr>
        <w:t xml:space="preserve"> pazienti che hanno fornito in precedenza propri campioni biologici presso ______________;</w:t>
      </w:r>
    </w:p>
    <w:p w14:paraId="73C61717" w14:textId="2EC8230C" w:rsidR="00664BC4" w:rsidRPr="007E1180" w:rsidRDefault="00664BC4" w:rsidP="00664BC4">
      <w:pPr>
        <w:spacing w:line="360" w:lineRule="auto"/>
        <w:jc w:val="both"/>
        <w:rPr>
          <w:rFonts w:ascii="Gadugi" w:hAnsi="Gadugi"/>
        </w:rPr>
      </w:pPr>
      <w:r w:rsidRPr="007E1180">
        <w:rPr>
          <w:rFonts w:ascii="Gadugi" w:hAnsi="Gadugi"/>
        </w:rPr>
        <w:lastRenderedPageBreak/>
        <w:sym w:font="Symbol" w:char="F0B7"/>
      </w:r>
      <w:r w:rsidRPr="007E1180">
        <w:rPr>
          <w:rFonts w:ascii="Gadugi" w:hAnsi="Gadugi"/>
        </w:rPr>
        <w:t xml:space="preserve"> soggetti arruolati in studi clinici o progetti di ricerca condotti presso ____________</w:t>
      </w:r>
      <w:r w:rsidR="00AE01F1" w:rsidRPr="007E1180">
        <w:rPr>
          <w:rFonts w:ascii="Gadugi" w:hAnsi="Gadugi"/>
        </w:rPr>
        <w:t>;</w:t>
      </w:r>
    </w:p>
    <w:p w14:paraId="32D7C3CD" w14:textId="404C2D9B" w:rsidR="00AE01F1" w:rsidRPr="007E1180" w:rsidRDefault="00AE01F1" w:rsidP="00664BC4">
      <w:pPr>
        <w:spacing w:line="360" w:lineRule="auto"/>
        <w:jc w:val="both"/>
        <w:rPr>
          <w:rFonts w:ascii="Gadugi" w:hAnsi="Gadugi"/>
        </w:rPr>
      </w:pPr>
      <w:r w:rsidRPr="007E1180">
        <w:rPr>
          <w:rFonts w:ascii="Gadugi" w:hAnsi="Gadugi"/>
        </w:rPr>
        <w:sym w:font="Symbol" w:char="F0B7"/>
      </w:r>
      <w:r w:rsidRPr="007E1180">
        <w:rPr>
          <w:rFonts w:ascii="Gadugi" w:hAnsi="Gadugi"/>
        </w:rPr>
        <w:t xml:space="preserve"> altro_______________.</w:t>
      </w:r>
    </w:p>
    <w:p w14:paraId="423418DF" w14:textId="63AAFA60" w:rsidR="00664BC4" w:rsidRPr="007E1180" w:rsidRDefault="00664BC4" w:rsidP="00664BC4">
      <w:pPr>
        <w:spacing w:line="360" w:lineRule="auto"/>
        <w:jc w:val="both"/>
        <w:rPr>
          <w:rFonts w:ascii="Gadugi" w:hAnsi="Gadugi"/>
        </w:rPr>
      </w:pPr>
    </w:p>
    <w:p w14:paraId="1CB86D4B" w14:textId="77777777" w:rsidR="00AE01F1" w:rsidRPr="007E1180" w:rsidRDefault="00AE01F1" w:rsidP="00664BC4">
      <w:pPr>
        <w:spacing w:line="360" w:lineRule="auto"/>
        <w:jc w:val="both"/>
        <w:rPr>
          <w:rFonts w:ascii="Gadugi" w:hAnsi="Gadugi"/>
        </w:rPr>
      </w:pPr>
    </w:p>
    <w:p w14:paraId="0C8C1471" w14:textId="53D3C7A7" w:rsidR="00664BC4" w:rsidRPr="007E1180" w:rsidRDefault="00664BC4" w:rsidP="00664BC4">
      <w:pPr>
        <w:spacing w:line="360" w:lineRule="auto"/>
        <w:rPr>
          <w:rFonts w:ascii="Gadugi" w:hAnsi="Gadugi" w:cstheme="majorHAnsi"/>
          <w:b/>
          <w:bCs/>
        </w:rPr>
      </w:pPr>
      <w:r w:rsidRPr="007E1180">
        <w:rPr>
          <w:rFonts w:ascii="Gadugi" w:hAnsi="Gadugi" w:cstheme="majorHAnsi"/>
          <w:b/>
          <w:bCs/>
        </w:rPr>
        <w:t xml:space="preserve">RICHIESTA DEL </w:t>
      </w:r>
      <w:r w:rsidR="00AE01F1" w:rsidRPr="007E1180">
        <w:rPr>
          <w:rFonts w:ascii="Gadugi" w:hAnsi="Gadugi" w:cstheme="majorHAnsi"/>
          <w:b/>
          <w:bCs/>
        </w:rPr>
        <w:t>CONSENSO</w:t>
      </w:r>
      <w:r w:rsidRPr="007E1180">
        <w:rPr>
          <w:rFonts w:ascii="Gadugi" w:hAnsi="Gadugi" w:cstheme="majorHAnsi"/>
          <w:b/>
          <w:bCs/>
        </w:rPr>
        <w:t xml:space="preserve"> DEGLI INTERESSATI</w:t>
      </w:r>
    </w:p>
    <w:p w14:paraId="74F8E6D3" w14:textId="77777777" w:rsidR="00664BC4" w:rsidRPr="007E1180" w:rsidRDefault="00664BC4" w:rsidP="00664BC4">
      <w:pPr>
        <w:spacing w:line="360" w:lineRule="auto"/>
        <w:rPr>
          <w:rFonts w:ascii="Gadugi" w:hAnsi="Gadugi" w:cstheme="majorHAnsi"/>
        </w:rPr>
      </w:pPr>
      <w:r w:rsidRPr="007E1180">
        <w:rPr>
          <w:rFonts w:ascii="Gadugi" w:hAnsi="Gadug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83018" wp14:editId="2529CABC">
                <wp:simplePos x="0" y="0"/>
                <wp:positionH relativeFrom="column">
                  <wp:posOffset>19685</wp:posOffset>
                </wp:positionH>
                <wp:positionV relativeFrom="paragraph">
                  <wp:posOffset>15875</wp:posOffset>
                </wp:positionV>
                <wp:extent cx="113030" cy="113030"/>
                <wp:effectExtent l="0" t="0" r="13970" b="13970"/>
                <wp:wrapNone/>
                <wp:docPr id="578052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rect w14:anchorId="0AE1FCBE" id="Rectangle 1" o:spid="_x0000_s1026" style="position:absolute;margin-left:1.55pt;margin-top:1.25pt;width:8.9pt;height: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" fillcolor="white [3212]" strokecolor="black [3213]" strokeweight="1pt"/>
            </w:pict>
          </mc:Fallback>
        </mc:AlternateContent>
      </w:r>
      <w:r w:rsidRPr="007E1180">
        <w:rPr>
          <w:rFonts w:ascii="Gadugi" w:hAnsi="Gadugi" w:cstheme="majorHAnsi"/>
        </w:rPr>
        <w:t xml:space="preserve">      È stato richiesto il parere degli interessati</w:t>
      </w:r>
    </w:p>
    <w:p w14:paraId="0BBC1A33" w14:textId="77777777" w:rsidR="00664BC4" w:rsidRPr="007E1180" w:rsidRDefault="00664BC4" w:rsidP="00664BC4">
      <w:pPr>
        <w:spacing w:line="360" w:lineRule="auto"/>
        <w:rPr>
          <w:rFonts w:ascii="Gadugi" w:hAnsi="Gadugi" w:cstheme="majorHAnsi"/>
        </w:rPr>
      </w:pPr>
      <w:r w:rsidRPr="007E1180">
        <w:rPr>
          <w:rFonts w:ascii="Gadugi" w:hAnsi="Gadug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342BF" wp14:editId="483478EC">
                <wp:simplePos x="0" y="0"/>
                <wp:positionH relativeFrom="column">
                  <wp:posOffset>20023</wp:posOffset>
                </wp:positionH>
                <wp:positionV relativeFrom="paragraph">
                  <wp:posOffset>39412</wp:posOffset>
                </wp:positionV>
                <wp:extent cx="113030" cy="113030"/>
                <wp:effectExtent l="0" t="0" r="13970" b="13970"/>
                <wp:wrapNone/>
                <wp:docPr id="19965249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rect w14:anchorId="63E02943" id="Rectangle 1" o:spid="_x0000_s1026" style="position:absolute;margin-left:1.6pt;margin-top:3.1pt;width:8.9pt;height: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" fillcolor="white [3212]" strokecolor="black [3213]" strokeweight="1pt"/>
            </w:pict>
          </mc:Fallback>
        </mc:AlternateContent>
      </w:r>
      <w:r w:rsidRPr="007E1180">
        <w:rPr>
          <w:rFonts w:ascii="Gadugi" w:hAnsi="Gadugi" w:cstheme="majorHAnsi"/>
        </w:rPr>
        <w:t xml:space="preserve">      Non è stato richiesto il parere degli interessati</w:t>
      </w:r>
    </w:p>
    <w:p w14:paraId="4A45DF95" w14:textId="77777777" w:rsidR="00664BC4" w:rsidRPr="007E1180" w:rsidRDefault="00664BC4" w:rsidP="00664BC4">
      <w:pPr>
        <w:spacing w:line="360" w:lineRule="auto"/>
        <w:rPr>
          <w:rFonts w:ascii="Gadugi" w:hAnsi="Gadugi" w:cstheme="majorHAnsi"/>
        </w:rPr>
      </w:pPr>
    </w:p>
    <w:p w14:paraId="759F34C9" w14:textId="3E793F85" w:rsidR="00664BC4" w:rsidRPr="007E1180" w:rsidRDefault="00664BC4" w:rsidP="00664BC4">
      <w:pPr>
        <w:spacing w:line="360" w:lineRule="auto"/>
        <w:rPr>
          <w:rFonts w:ascii="Gadugi" w:hAnsi="Gadugi" w:cstheme="majorHAnsi"/>
          <w:b/>
          <w:bCs/>
        </w:rPr>
      </w:pPr>
      <w:r w:rsidRPr="007E1180">
        <w:rPr>
          <w:rFonts w:ascii="Gadugi" w:hAnsi="Gadugi" w:cstheme="majorHAnsi"/>
          <w:b/>
          <w:bCs/>
        </w:rPr>
        <w:t xml:space="preserve">MOTIVAZIONE DELLA MANCATA RICHIESTA DEL </w:t>
      </w:r>
      <w:r w:rsidR="00AE01F1" w:rsidRPr="007E1180">
        <w:rPr>
          <w:rFonts w:ascii="Gadugi" w:hAnsi="Gadugi" w:cstheme="majorHAnsi"/>
          <w:b/>
          <w:bCs/>
        </w:rPr>
        <w:t>CONSENSO</w:t>
      </w:r>
      <w:r w:rsidRPr="007E1180">
        <w:rPr>
          <w:rFonts w:ascii="Gadugi" w:hAnsi="Gadugi" w:cstheme="majorHAnsi"/>
          <w:b/>
          <w:bCs/>
        </w:rPr>
        <w:t xml:space="preserve"> DEGLI INTERESSATI</w:t>
      </w:r>
    </w:p>
    <w:p w14:paraId="77B9052B" w14:textId="77777777" w:rsidR="00664BC4" w:rsidRPr="007E1180" w:rsidRDefault="00664BC4" w:rsidP="00664BC4">
      <w:pPr>
        <w:spacing w:line="360" w:lineRule="auto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Spiegare in dettaglio perché non si è proceduto (o non si è ritenuto di procedere) in tal senso.</w:t>
      </w:r>
    </w:p>
    <w:p w14:paraId="155582EA" w14:textId="77777777" w:rsidR="00664BC4" w:rsidRPr="007E1180" w:rsidRDefault="00664BC4" w:rsidP="00664BC4">
      <w:pPr>
        <w:spacing w:line="360" w:lineRule="auto"/>
        <w:jc w:val="both"/>
        <w:rPr>
          <w:rFonts w:ascii="Gadugi" w:hAnsi="Gadugi" w:cstheme="minorHAnsi"/>
          <w:b/>
          <w:bCs/>
        </w:rPr>
      </w:pPr>
    </w:p>
    <w:p w14:paraId="17398E75" w14:textId="7B1B4F5A" w:rsidR="00316D4E" w:rsidRPr="007E1180" w:rsidRDefault="00316D4E" w:rsidP="00B452B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Valutazione preliminare</w:t>
      </w:r>
    </w:p>
    <w:p w14:paraId="562C7EFC" w14:textId="2ABC5F1A" w:rsidR="00A36C76" w:rsidRPr="007E1180" w:rsidRDefault="00731577" w:rsidP="00A36C76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La valutazione preliminare consente di svolgere un </w:t>
      </w:r>
      <w:proofErr w:type="spellStart"/>
      <w:r w:rsidRPr="007E1180">
        <w:rPr>
          <w:rFonts w:ascii="Gadugi" w:hAnsi="Gadugi" w:cstheme="majorHAnsi"/>
          <w:i/>
          <w:iCs/>
        </w:rPr>
        <w:t>assessment</w:t>
      </w:r>
      <w:proofErr w:type="spellEnd"/>
      <w:r w:rsidRPr="007E1180">
        <w:rPr>
          <w:rFonts w:ascii="Gadugi" w:hAnsi="Gadugi" w:cstheme="majorHAnsi"/>
        </w:rPr>
        <w:t xml:space="preserve"> completo di tutti i dati eventualmente trattati in linea con quanto disposto dall’art. 35 del GDPR, il quale prescrive la valutazione d’impatto per i trattamenti che:</w:t>
      </w:r>
    </w:p>
    <w:p w14:paraId="7588E610" w14:textId="6C5DF548" w:rsidR="00731577" w:rsidRPr="007E1180" w:rsidRDefault="00731577" w:rsidP="007315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Prevedono una valutazione sistematica e globale di aspetti personali relativi alle persone fisiche, basata su un trattamento automatizzato, compresa la profilazione e sulla quale si fondano decisioni che hanno effetti giuridici o incidono in modo analogo significativamente su dette persone fisiche;</w:t>
      </w:r>
    </w:p>
    <w:p w14:paraId="1263B9B8" w14:textId="2DE2577F" w:rsidR="00731577" w:rsidRPr="007E1180" w:rsidRDefault="00731577" w:rsidP="007315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Prevedono il trattamento, su larga scala, di categorie particolari di dati personali (art. 9 GDPR) o di dati relativi a condanne penal</w:t>
      </w:r>
      <w:r w:rsidR="00726257" w:rsidRPr="007E1180">
        <w:rPr>
          <w:rFonts w:ascii="Gadugi" w:hAnsi="Gadugi" w:cstheme="majorHAnsi"/>
        </w:rPr>
        <w:t>i</w:t>
      </w:r>
      <w:r w:rsidRPr="007E1180">
        <w:rPr>
          <w:rFonts w:ascii="Gadugi" w:hAnsi="Gadugi" w:cstheme="majorHAnsi"/>
        </w:rPr>
        <w:t xml:space="preserve"> e a reati (art. 10 GDPR);</w:t>
      </w:r>
    </w:p>
    <w:p w14:paraId="6B5ED3DC" w14:textId="3C7C049A" w:rsidR="00731577" w:rsidRPr="007E1180" w:rsidRDefault="00731577" w:rsidP="007315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Prevedono la sorveglianza sistematica su larga scala di una zona accessibile al pubblico.</w:t>
      </w:r>
    </w:p>
    <w:p w14:paraId="516653F9" w14:textId="46569540" w:rsidR="00731577" w:rsidRPr="007E1180" w:rsidRDefault="00731577" w:rsidP="00731577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Di talché, </w:t>
      </w:r>
      <w:r w:rsidR="00DB3F62" w:rsidRPr="007E1180">
        <w:rPr>
          <w:rFonts w:ascii="Gadugi" w:hAnsi="Gadugi" w:cstheme="majorHAnsi"/>
        </w:rPr>
        <w:t xml:space="preserve">nel caso di sperimentazioni, al fine di valutare la </w:t>
      </w:r>
      <w:r w:rsidR="001025F4" w:rsidRPr="007E1180">
        <w:rPr>
          <w:rFonts w:ascii="Gadugi" w:hAnsi="Gadugi" w:cstheme="majorHAnsi"/>
        </w:rPr>
        <w:t>necessità</w:t>
      </w:r>
      <w:r w:rsidR="00DB3F62" w:rsidRPr="007E1180">
        <w:rPr>
          <w:rFonts w:ascii="Gadugi" w:hAnsi="Gadugi" w:cstheme="majorHAnsi"/>
        </w:rPr>
        <w:t xml:space="preserve"> della DPIA, risulta quindi fondamentale valutare la sussistenza o meno di</w:t>
      </w:r>
      <w:r w:rsidRPr="007E1180">
        <w:rPr>
          <w:rFonts w:ascii="Gadugi" w:hAnsi="Gadugi" w:cstheme="majorHAnsi"/>
        </w:rPr>
        <w:t>:</w:t>
      </w:r>
    </w:p>
    <w:p w14:paraId="13A032F5" w14:textId="65ADBA24" w:rsidR="00731577" w:rsidRPr="007E1180" w:rsidRDefault="00731577" w:rsidP="0073157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Trattamenti che sottintendono un rischio elevato di violazione dei diritti e delle libertà delle persone fisiche (interessati);</w:t>
      </w:r>
    </w:p>
    <w:p w14:paraId="081606FF" w14:textId="6F462B15" w:rsidR="00731577" w:rsidRPr="007E1180" w:rsidRDefault="00731577" w:rsidP="0073157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lastRenderedPageBreak/>
        <w:t>Trattamenti che non rientrano nei casi esclusi dalla valutazione ai sensi del paragrafo 1 dell’art. 5 GPDR;</w:t>
      </w:r>
    </w:p>
    <w:p w14:paraId="11AD6730" w14:textId="11057224" w:rsidR="00731577" w:rsidRPr="007E1180" w:rsidRDefault="00731577" w:rsidP="0073157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Trattamenti che rientrano in una o più delle casistiche che seguono:</w:t>
      </w:r>
    </w:p>
    <w:p w14:paraId="11222FCD" w14:textId="07255129" w:rsidR="0043157F" w:rsidRPr="007E1180" w:rsidRDefault="0043157F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  <w:u w:val="single"/>
        </w:rPr>
        <w:t>Impossibilità di raccogliere il consenso per i casi indicati dal Provvedimento Garante n. 146/2019 e artt. 11</w:t>
      </w:r>
      <w:r w:rsidR="00DF0398" w:rsidRPr="007E1180">
        <w:rPr>
          <w:rFonts w:ascii="Gadugi" w:hAnsi="Gadugi" w:cstheme="majorHAnsi"/>
          <w:u w:val="single"/>
        </w:rPr>
        <w:t>0</w:t>
      </w:r>
      <w:r w:rsidRPr="007E1180">
        <w:rPr>
          <w:rFonts w:ascii="Gadugi" w:hAnsi="Gadugi" w:cstheme="majorHAnsi"/>
          <w:u w:val="single"/>
        </w:rPr>
        <w:t xml:space="preserve"> e 11</w:t>
      </w:r>
      <w:r w:rsidR="00DF0398" w:rsidRPr="007E1180">
        <w:rPr>
          <w:rFonts w:ascii="Gadugi" w:hAnsi="Gadugi" w:cstheme="majorHAnsi"/>
          <w:u w:val="single"/>
        </w:rPr>
        <w:t>0</w:t>
      </w:r>
      <w:r w:rsidRPr="007E1180">
        <w:rPr>
          <w:rFonts w:ascii="Gadugi" w:hAnsi="Gadugi" w:cstheme="majorHAnsi"/>
          <w:u w:val="single"/>
        </w:rPr>
        <w:t xml:space="preserve"> </w:t>
      </w:r>
      <w:r w:rsidRPr="007E1180">
        <w:rPr>
          <w:rFonts w:ascii="Gadugi" w:hAnsi="Gadugi" w:cstheme="majorHAnsi"/>
          <w:i/>
          <w:iCs/>
          <w:u w:val="single"/>
        </w:rPr>
        <w:t>bis</w:t>
      </w:r>
      <w:r w:rsidRPr="007E1180">
        <w:rPr>
          <w:rFonts w:ascii="Gadugi" w:hAnsi="Gadugi" w:cstheme="majorHAnsi"/>
          <w:u w:val="single"/>
        </w:rPr>
        <w:t xml:space="preserve"> Codice Privacy </w:t>
      </w:r>
      <w:proofErr w:type="spellStart"/>
      <w:r w:rsidRPr="007E1180">
        <w:rPr>
          <w:rFonts w:ascii="Gadugi" w:hAnsi="Gadugi" w:cstheme="majorHAnsi"/>
          <w:u w:val="single"/>
        </w:rPr>
        <w:t>s.m.i.</w:t>
      </w:r>
      <w:proofErr w:type="spellEnd"/>
      <w:r w:rsidRPr="007E1180">
        <w:rPr>
          <w:rFonts w:ascii="Gadugi" w:hAnsi="Gadugi" w:cstheme="majorHAnsi"/>
        </w:rPr>
        <w:t>;</w:t>
      </w:r>
    </w:p>
    <w:p w14:paraId="105F1724" w14:textId="62FCA3BB" w:rsidR="00731577" w:rsidRPr="007E1180" w:rsidRDefault="00731577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Valutazione di profilazione e scoring;</w:t>
      </w:r>
    </w:p>
    <w:p w14:paraId="25B52EA1" w14:textId="684E870A" w:rsidR="00731577" w:rsidRPr="007E1180" w:rsidRDefault="00731577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Decisioni </w:t>
      </w:r>
      <w:r w:rsidR="00096712" w:rsidRPr="007E1180">
        <w:rPr>
          <w:rFonts w:ascii="Gadugi" w:hAnsi="Gadugi" w:cstheme="majorHAnsi"/>
        </w:rPr>
        <w:t>automatizzate;</w:t>
      </w:r>
    </w:p>
    <w:p w14:paraId="2DC66F1D" w14:textId="29896505" w:rsidR="00096712" w:rsidRPr="007E1180" w:rsidRDefault="00096712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Monitoraggio sistematico;</w:t>
      </w:r>
    </w:p>
    <w:p w14:paraId="7AB56367" w14:textId="64CC8071" w:rsidR="00096712" w:rsidRPr="007E1180" w:rsidRDefault="00096712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Trattamento di dati su larga scala;</w:t>
      </w:r>
    </w:p>
    <w:p w14:paraId="03A97780" w14:textId="47AF33E9" w:rsidR="00096712" w:rsidRPr="007E1180" w:rsidRDefault="00096712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Combinazioni o raffronto di insiemi di dati;</w:t>
      </w:r>
    </w:p>
    <w:p w14:paraId="418DFCCC" w14:textId="175AD016" w:rsidR="00096712" w:rsidRPr="007E1180" w:rsidRDefault="00096712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Dati relativi a </w:t>
      </w:r>
      <w:r w:rsidR="001025F4" w:rsidRPr="007E1180">
        <w:rPr>
          <w:rFonts w:ascii="Gadugi" w:hAnsi="Gadugi" w:cstheme="majorHAnsi"/>
        </w:rPr>
        <w:t>soggetti</w:t>
      </w:r>
      <w:r w:rsidRPr="007E1180">
        <w:rPr>
          <w:rFonts w:ascii="Gadugi" w:hAnsi="Gadugi" w:cstheme="majorHAnsi"/>
        </w:rPr>
        <w:t xml:space="preserve"> vulnerabili;</w:t>
      </w:r>
    </w:p>
    <w:p w14:paraId="5548859C" w14:textId="4BF5E45E" w:rsidR="00096712" w:rsidRPr="007E1180" w:rsidRDefault="00096712" w:rsidP="0073157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Uso innovativo o applicazione di nuove soluzioni tecnologiche o organizzative;</w:t>
      </w:r>
    </w:p>
    <w:p w14:paraId="45A4524A" w14:textId="3F065448" w:rsidR="00096712" w:rsidRPr="007E1180" w:rsidRDefault="00096712" w:rsidP="0009671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  <w:u w:val="single"/>
        </w:rPr>
        <w:t>Trattamenti che impediscono agli interessati di esercitare un diritto o di avvalersi di un servizio</w:t>
      </w:r>
      <w:r w:rsidR="008B0B85" w:rsidRPr="007E1180">
        <w:rPr>
          <w:rFonts w:ascii="Gadugi" w:hAnsi="Gadugi" w:cstheme="majorHAnsi"/>
        </w:rPr>
        <w:t>.</w:t>
      </w:r>
    </w:p>
    <w:p w14:paraId="0E45ADD6" w14:textId="58844CD9" w:rsidR="008E0388" w:rsidRPr="007E1180" w:rsidRDefault="00096712" w:rsidP="00664BC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Trattamenti che il titolare ritiene, seppur non completamente rientranti in quelli </w:t>
      </w:r>
      <w:proofErr w:type="spellStart"/>
      <w:r w:rsidRPr="007E1180">
        <w:rPr>
          <w:rFonts w:ascii="Gadugi" w:hAnsi="Gadugi" w:cstheme="majorHAnsi"/>
          <w:i/>
          <w:iCs/>
        </w:rPr>
        <w:t>supra</w:t>
      </w:r>
      <w:proofErr w:type="spellEnd"/>
      <w:r w:rsidRPr="007E1180">
        <w:rPr>
          <w:rFonts w:ascii="Gadugi" w:hAnsi="Gadugi" w:cstheme="majorHAnsi"/>
          <w:i/>
          <w:iCs/>
        </w:rPr>
        <w:t xml:space="preserve"> </w:t>
      </w:r>
      <w:r w:rsidRPr="007E1180">
        <w:rPr>
          <w:rFonts w:ascii="Gadugi" w:hAnsi="Gadugi" w:cstheme="majorHAnsi"/>
        </w:rPr>
        <w:t>descritti, meritevoli di valutazione preliminare per la possibile sussistenza di rischi elevati.</w:t>
      </w:r>
    </w:p>
    <w:p w14:paraId="514DC642" w14:textId="2BCB7AC0" w:rsidR="00B452B5" w:rsidRPr="007E1180" w:rsidRDefault="00664BC4" w:rsidP="00B452B5">
      <w:pPr>
        <w:pStyle w:val="Paragrafoelenco"/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5.1.</w:t>
      </w:r>
      <w:r w:rsidR="00B452B5" w:rsidRPr="007E1180">
        <w:rPr>
          <w:rFonts w:ascii="Gadugi" w:hAnsi="Gadugi" w:cstheme="minorHAnsi"/>
          <w:b/>
          <w:bCs/>
        </w:rPr>
        <w:t xml:space="preserve"> Descrizione del trattamento</w:t>
      </w:r>
      <w:r w:rsidR="00F84233" w:rsidRPr="007E1180">
        <w:rPr>
          <w:rFonts w:ascii="Gadugi" w:hAnsi="Gadugi" w:cstheme="minorHAnsi"/>
          <w:b/>
          <w:bCs/>
        </w:rPr>
        <w:t xml:space="preserve"> </w:t>
      </w:r>
    </w:p>
    <w:p w14:paraId="2A5926D8" w14:textId="238C2684" w:rsidR="00B452B5" w:rsidRPr="007E1180" w:rsidRDefault="00B452B5" w:rsidP="00B452B5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Il trattamento oggetto di valutazione, con la presente DPIA, riguarda:</w:t>
      </w:r>
    </w:p>
    <w:p w14:paraId="07CD1E64" w14:textId="2A0EFCE1" w:rsidR="00B452B5" w:rsidRPr="007E1180" w:rsidRDefault="00B452B5" w:rsidP="00B452B5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inserire descrizione de</w:t>
      </w:r>
      <w:r w:rsidR="00B03577" w:rsidRPr="007E1180">
        <w:rPr>
          <w:rFonts w:ascii="Gadugi" w:hAnsi="Gadugi" w:cstheme="majorHAnsi"/>
          <w:color w:val="FF0000"/>
        </w:rPr>
        <w:t xml:space="preserve">llo studio e </w:t>
      </w:r>
      <w:r w:rsidR="00AE01F1" w:rsidRPr="007E1180">
        <w:rPr>
          <w:rFonts w:ascii="Gadugi" w:hAnsi="Gadugi" w:cstheme="majorHAnsi"/>
          <w:color w:val="FF0000"/>
        </w:rPr>
        <w:t>del</w:t>
      </w:r>
      <w:r w:rsidR="00B03577" w:rsidRPr="007E1180">
        <w:rPr>
          <w:rFonts w:ascii="Gadugi" w:hAnsi="Gadugi" w:cstheme="majorHAnsi"/>
          <w:color w:val="FF0000"/>
        </w:rPr>
        <w:t>le attività che si intendono svolgere con specifico riguardo ai dati trattati</w:t>
      </w:r>
      <w:r w:rsidR="00F84233" w:rsidRPr="007E1180">
        <w:rPr>
          <w:rFonts w:ascii="Gadugi" w:hAnsi="Gadugi" w:cstheme="majorHAnsi"/>
          <w:color w:val="FF0000"/>
        </w:rPr>
        <w:t>, individuando altresì:</w:t>
      </w:r>
    </w:p>
    <w:p w14:paraId="08846455" w14:textId="5DDFC508" w:rsidR="00F84233" w:rsidRPr="007E1180" w:rsidRDefault="00F84233" w:rsidP="00F842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Le finalità del trattamento;</w:t>
      </w:r>
    </w:p>
    <w:p w14:paraId="697936B2" w14:textId="4C49BD63" w:rsidR="00F84233" w:rsidRPr="007E1180" w:rsidRDefault="00F84233" w:rsidP="00F842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Le categorie di interessati (evidenziando se gli stessi sono soggetti minori</w:t>
      </w:r>
      <w:r w:rsidR="00DB3F62" w:rsidRPr="007E1180">
        <w:rPr>
          <w:rFonts w:ascii="Gadugi" w:hAnsi="Gadugi" w:cstheme="majorHAnsi"/>
          <w:color w:val="FF0000"/>
        </w:rPr>
        <w:t xml:space="preserve"> o incapaci</w:t>
      </w:r>
      <w:r w:rsidRPr="007E1180">
        <w:rPr>
          <w:rFonts w:ascii="Gadugi" w:hAnsi="Gadugi" w:cstheme="majorHAnsi"/>
          <w:color w:val="FF0000"/>
        </w:rPr>
        <w:t>);</w:t>
      </w:r>
    </w:p>
    <w:p w14:paraId="0A098145" w14:textId="7AB77576" w:rsidR="00F84233" w:rsidRPr="007E1180" w:rsidRDefault="00F84233" w:rsidP="00F842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 xml:space="preserve">L’individuazione di rilevanza dei trattamenti di cui al precedente punto </w:t>
      </w:r>
      <w:r w:rsidR="0043157F" w:rsidRPr="007E1180">
        <w:rPr>
          <w:rFonts w:ascii="Gadugi" w:hAnsi="Gadugi" w:cstheme="majorHAnsi"/>
          <w:color w:val="FF0000"/>
        </w:rPr>
        <w:t>5</w:t>
      </w:r>
      <w:r w:rsidRPr="007E1180">
        <w:rPr>
          <w:rFonts w:ascii="Gadugi" w:hAnsi="Gadugi" w:cstheme="majorHAnsi"/>
          <w:color w:val="FF0000"/>
        </w:rPr>
        <w:t>);</w:t>
      </w:r>
    </w:p>
    <w:p w14:paraId="371757D0" w14:textId="6B7FD30A" w:rsidR="00F84233" w:rsidRPr="007E1180" w:rsidRDefault="00F84233" w:rsidP="00F842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Responsabilità connesse al trattamento (</w:t>
      </w:r>
      <w:r w:rsidR="00DB3F62" w:rsidRPr="007E1180">
        <w:rPr>
          <w:rFonts w:ascii="Gadugi" w:hAnsi="Gadugi" w:cstheme="majorHAnsi"/>
          <w:color w:val="FF0000"/>
        </w:rPr>
        <w:t>i</w:t>
      </w:r>
      <w:r w:rsidRPr="007E1180">
        <w:rPr>
          <w:rFonts w:ascii="Gadugi" w:hAnsi="Gadugi" w:cstheme="majorHAnsi"/>
          <w:color w:val="FF0000"/>
        </w:rPr>
        <w:t>ndicare tutti i soggetti coinvolti nell’attività di trattamento che hanno accesso ai dati. Ciò è finalizzato ad individuare le aree di responsabilità);</w:t>
      </w:r>
    </w:p>
    <w:p w14:paraId="266E7732" w14:textId="284A0FBD" w:rsidR="008E0388" w:rsidRPr="007E1180" w:rsidRDefault="00F84233" w:rsidP="008E03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lastRenderedPageBreak/>
        <w:t>Le categorie di dati trattati, indicando le tipologie di dati, il ciclo di vita del trattamento, nonché le risorse di supporto ai dati (sistemi operativi…).</w:t>
      </w:r>
    </w:p>
    <w:p w14:paraId="14AAD0A0" w14:textId="77777777" w:rsidR="008E0388" w:rsidRPr="007E1180" w:rsidRDefault="008E0388" w:rsidP="008E0388">
      <w:pPr>
        <w:pStyle w:val="Paragrafoelenco"/>
        <w:spacing w:line="360" w:lineRule="auto"/>
        <w:ind w:left="1080"/>
        <w:jc w:val="both"/>
        <w:rPr>
          <w:rFonts w:ascii="Gadugi" w:hAnsi="Gadugi" w:cstheme="majorHAnsi"/>
          <w:color w:val="FF0000"/>
        </w:rPr>
      </w:pPr>
    </w:p>
    <w:p w14:paraId="6B312614" w14:textId="77777777" w:rsidR="008E0388" w:rsidRPr="007E1180" w:rsidRDefault="008E0388" w:rsidP="008E0388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49A8C8EE" w14:textId="1AC3D97C" w:rsidR="008E0388" w:rsidRPr="007E1180" w:rsidRDefault="008E0388" w:rsidP="008E0388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5A777AA0" w14:textId="77777777" w:rsidR="00B03577" w:rsidRPr="007E1180" w:rsidRDefault="00B03577" w:rsidP="00B452B5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7EE5E448" w14:textId="18AF3EE5" w:rsidR="00B03577" w:rsidRPr="007E1180" w:rsidRDefault="0043157F" w:rsidP="00B03577">
      <w:pPr>
        <w:pStyle w:val="Paragrafoelenco"/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5</w:t>
      </w:r>
      <w:r w:rsidR="00B03577" w:rsidRPr="007E1180">
        <w:rPr>
          <w:rFonts w:ascii="Gadugi" w:hAnsi="Gadugi" w:cstheme="minorHAnsi"/>
          <w:b/>
          <w:bCs/>
        </w:rPr>
        <w:t>.2. Motivi della valutazione d’impatto</w:t>
      </w:r>
    </w:p>
    <w:p w14:paraId="24AB760C" w14:textId="3C84CB42" w:rsidR="00B03577" w:rsidRPr="007E1180" w:rsidRDefault="00B03577" w:rsidP="00B03577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La DPIA è stata realizzata per valutare i potenziali rischi che possono derivare dall’attività di ______ nei confronti degli interessati, onde poter garantire un intervento preventivo attuato per il tramite di misure di sicurezza.</w:t>
      </w:r>
    </w:p>
    <w:p w14:paraId="525D951A" w14:textId="050E4D0C" w:rsidR="00B03577" w:rsidRPr="007E1180" w:rsidRDefault="00B03577" w:rsidP="00B03577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L’esecuzione della DPIA è stata ritenuta necessaria in ragione:</w:t>
      </w:r>
    </w:p>
    <w:p w14:paraId="12302677" w14:textId="04494930" w:rsidR="00B03577" w:rsidRPr="007E1180" w:rsidRDefault="00B03577" w:rsidP="00B03577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Specificare puntualmente le ragioni di tale scelta</w:t>
      </w:r>
      <w:r w:rsidR="00AE01F1" w:rsidRPr="007E1180">
        <w:rPr>
          <w:rFonts w:ascii="Gadugi" w:hAnsi="Gadugi" w:cstheme="majorHAnsi"/>
          <w:color w:val="FF0000"/>
        </w:rPr>
        <w:t xml:space="preserve"> anche tra quelle indicate nel Provvedimento del Garante n. 146/2019</w:t>
      </w:r>
      <w:r w:rsidRPr="007E1180">
        <w:rPr>
          <w:rFonts w:ascii="Gadugi" w:hAnsi="Gadugi" w:cstheme="majorHAnsi"/>
          <w:color w:val="FF0000"/>
        </w:rPr>
        <w:t xml:space="preserve"> (es. </w:t>
      </w:r>
      <w:r w:rsidR="00664BC4" w:rsidRPr="007E1180">
        <w:rPr>
          <w:rFonts w:ascii="Gadugi" w:hAnsi="Gadugi" w:cstheme="majorHAnsi"/>
          <w:color w:val="FF0000"/>
        </w:rPr>
        <w:t xml:space="preserve">impossibilità di raccogliere il consenso, </w:t>
      </w:r>
      <w:r w:rsidRPr="007E1180">
        <w:rPr>
          <w:rFonts w:ascii="Gadugi" w:hAnsi="Gadugi" w:cstheme="majorHAnsi"/>
          <w:color w:val="FF0000"/>
        </w:rPr>
        <w:t>alto volume di dati utilizzati relativi alla salute, durata prolungata del trattamento…).</w:t>
      </w:r>
    </w:p>
    <w:p w14:paraId="6794BB35" w14:textId="77777777" w:rsidR="008E0388" w:rsidRPr="007E1180" w:rsidRDefault="008E0388" w:rsidP="00B03577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7A1B2088" w14:textId="77777777" w:rsidR="008E0388" w:rsidRPr="007E1180" w:rsidRDefault="008E0388" w:rsidP="008E0388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2F877187" w14:textId="2DD08F4A" w:rsidR="008E0388" w:rsidRPr="007E1180" w:rsidRDefault="008E0388" w:rsidP="008E0388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3EB766FD" w14:textId="77777777" w:rsidR="0043157F" w:rsidRPr="007E1180" w:rsidRDefault="0043157F" w:rsidP="00B03577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5BA120D7" w14:textId="7EC6C2DD" w:rsidR="0090618B" w:rsidRPr="007E1180" w:rsidRDefault="0090618B" w:rsidP="008B0B8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Conduzione della DPIA</w:t>
      </w:r>
    </w:p>
    <w:p w14:paraId="4DEFED8D" w14:textId="424FB624" w:rsidR="0090618B" w:rsidRPr="007E1180" w:rsidRDefault="0043157F" w:rsidP="0090618B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6</w:t>
      </w:r>
      <w:r w:rsidR="0090618B" w:rsidRPr="007E1180">
        <w:rPr>
          <w:rFonts w:ascii="Gadugi" w:hAnsi="Gadugi" w:cstheme="minorHAnsi"/>
          <w:b/>
          <w:bCs/>
        </w:rPr>
        <w:t xml:space="preserve">.1. </w:t>
      </w:r>
      <w:r w:rsidR="00C14111" w:rsidRPr="007E1180">
        <w:rPr>
          <w:rFonts w:ascii="Gadugi" w:hAnsi="Gadugi" w:cstheme="minorHAnsi"/>
          <w:b/>
          <w:bCs/>
        </w:rPr>
        <w:t>Metodo adottato</w:t>
      </w:r>
      <w:r w:rsidR="008C5413" w:rsidRPr="007E1180">
        <w:rPr>
          <w:rFonts w:ascii="Gadugi" w:hAnsi="Gadugi" w:cstheme="minorHAnsi"/>
          <w:b/>
          <w:bCs/>
        </w:rPr>
        <w:t xml:space="preserve"> e standard applicabili al trattamento</w:t>
      </w:r>
    </w:p>
    <w:p w14:paraId="220DCCD3" w14:textId="7F2AEBDD" w:rsidR="002F5236" w:rsidRPr="007E1180" w:rsidRDefault="002F5236" w:rsidP="002F5236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Per ogni trattamento indicare il metodo adottato, nonché eventuali standard, procedure o certificazioni applicabili al trattamento ai sensi dell’art. 40 e 42 GDPR.</w:t>
      </w:r>
    </w:p>
    <w:p w14:paraId="19E7AA53" w14:textId="7692C5DB" w:rsidR="002F5236" w:rsidRPr="007E1180" w:rsidRDefault="008B0B85" w:rsidP="002F5236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6</w:t>
      </w:r>
      <w:r w:rsidR="002F5236" w:rsidRPr="007E1180">
        <w:rPr>
          <w:rFonts w:ascii="Gadugi" w:hAnsi="Gadugi" w:cstheme="minorHAnsi"/>
          <w:b/>
          <w:bCs/>
        </w:rPr>
        <w:t>.2. Valutazione di necessità e proporzionalità del trattamento</w:t>
      </w:r>
    </w:p>
    <w:p w14:paraId="677DF86F" w14:textId="77777777" w:rsidR="002F5236" w:rsidRPr="007E1180" w:rsidRDefault="002F5236" w:rsidP="002F5236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Al fine di valutare la necessità e proporzionalità del trattamento in relazione alle finalità è necessario:</w:t>
      </w:r>
    </w:p>
    <w:p w14:paraId="66B0A2B3" w14:textId="77777777" w:rsidR="002F5236" w:rsidRPr="007E1180" w:rsidRDefault="002F5236" w:rsidP="002F52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Illustrare se le finalità del trattamento sono specifiche, esplicite e legittime;</w:t>
      </w:r>
    </w:p>
    <w:p w14:paraId="215E87D8" w14:textId="138D730D" w:rsidR="002F5236" w:rsidRPr="007E1180" w:rsidRDefault="002F5236" w:rsidP="002F52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Presentare le basi giuridiche del trattamento (es. consenso dell’interessato…);</w:t>
      </w:r>
    </w:p>
    <w:p w14:paraId="428E22A4" w14:textId="4740AEF4" w:rsidR="002F5236" w:rsidRPr="007E1180" w:rsidRDefault="002F5236" w:rsidP="002F52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Indicare le ragioni per cui i dati raccolti sono necessari per le finalità del trattamento</w:t>
      </w:r>
      <w:r w:rsidR="00BE638D" w:rsidRPr="007E1180">
        <w:rPr>
          <w:rFonts w:ascii="Gadugi" w:hAnsi="Gadugi" w:cstheme="majorHAnsi"/>
          <w:color w:val="FF0000"/>
        </w:rPr>
        <w:t xml:space="preserve"> (e specificare che i dati raccolti sono adeguati, pertinenti e </w:t>
      </w:r>
      <w:r w:rsidR="00BE638D" w:rsidRPr="007E1180">
        <w:rPr>
          <w:rFonts w:ascii="Gadugi" w:hAnsi="Gadugi" w:cstheme="majorHAnsi"/>
          <w:color w:val="FF0000"/>
        </w:rPr>
        <w:lastRenderedPageBreak/>
        <w:t>limitati a quanto è necessario in relazione alle finalità per cui sono trattati, c.d. limitazione dei dati)</w:t>
      </w:r>
      <w:r w:rsidRPr="007E1180">
        <w:rPr>
          <w:rFonts w:ascii="Gadugi" w:hAnsi="Gadugi" w:cstheme="majorHAnsi"/>
          <w:color w:val="FF0000"/>
        </w:rPr>
        <w:t>;</w:t>
      </w:r>
    </w:p>
    <w:p w14:paraId="61D3B7C1" w14:textId="46F516F7" w:rsidR="002F5236" w:rsidRPr="007E1180" w:rsidRDefault="002F5236" w:rsidP="002F52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Descrivere le misure adottate per assicurare l’accuratezza dei dati</w:t>
      </w:r>
      <w:r w:rsidR="00BE638D" w:rsidRPr="007E1180">
        <w:rPr>
          <w:rFonts w:ascii="Gadugi" w:hAnsi="Gadugi" w:cstheme="majorHAnsi"/>
          <w:color w:val="FF0000"/>
        </w:rPr>
        <w:t xml:space="preserve"> (di conseguenza, se i dati sono esatti ed aggiornati)</w:t>
      </w:r>
      <w:r w:rsidRPr="007E1180">
        <w:rPr>
          <w:rFonts w:ascii="Gadugi" w:hAnsi="Gadugi" w:cstheme="majorHAnsi"/>
          <w:color w:val="FF0000"/>
        </w:rPr>
        <w:t>;</w:t>
      </w:r>
    </w:p>
    <w:p w14:paraId="123D6093" w14:textId="7BD87107" w:rsidR="002F5236" w:rsidRPr="007E1180" w:rsidRDefault="002F5236" w:rsidP="002F52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 xml:space="preserve">Specificare la durata </w:t>
      </w:r>
      <w:r w:rsidR="0043157F" w:rsidRPr="007E1180">
        <w:rPr>
          <w:rFonts w:ascii="Gadugi" w:hAnsi="Gadugi" w:cstheme="majorHAnsi"/>
          <w:color w:val="FF0000"/>
        </w:rPr>
        <w:t>della conservazione</w:t>
      </w:r>
      <w:r w:rsidRPr="007E1180">
        <w:rPr>
          <w:rFonts w:ascii="Gadugi" w:hAnsi="Gadugi" w:cstheme="majorHAnsi"/>
          <w:color w:val="FF0000"/>
        </w:rPr>
        <w:t xml:space="preserve"> </w:t>
      </w:r>
      <w:r w:rsidR="00BE638D" w:rsidRPr="007E1180">
        <w:rPr>
          <w:rFonts w:ascii="Gadugi" w:hAnsi="Gadugi" w:cstheme="majorHAnsi"/>
          <w:color w:val="FF0000"/>
        </w:rPr>
        <w:t xml:space="preserve">ed indicare che la stessa </w:t>
      </w:r>
      <w:r w:rsidRPr="007E1180">
        <w:rPr>
          <w:rFonts w:ascii="Gadugi" w:hAnsi="Gadugi" w:cstheme="majorHAnsi"/>
          <w:color w:val="FF0000"/>
        </w:rPr>
        <w:t>è giustificata da ragioni giuridiche e/o dalla necessità del trattamento.</w:t>
      </w:r>
    </w:p>
    <w:p w14:paraId="226FDECA" w14:textId="77777777" w:rsidR="00BE638D" w:rsidRPr="007E1180" w:rsidRDefault="00BE638D" w:rsidP="00BE638D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7108CABE" w14:textId="77777777" w:rsidR="00BE638D" w:rsidRPr="007E1180" w:rsidRDefault="00BE638D" w:rsidP="00BE638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688FD5C5" w14:textId="134D7B72" w:rsidR="00BE638D" w:rsidRPr="007E1180" w:rsidRDefault="00BE638D" w:rsidP="00BE638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11145392" w14:textId="77777777" w:rsidR="002F5236" w:rsidRPr="007E1180" w:rsidRDefault="002F5236" w:rsidP="002F5236">
      <w:pPr>
        <w:spacing w:line="360" w:lineRule="auto"/>
        <w:ind w:left="720"/>
        <w:jc w:val="both"/>
        <w:rPr>
          <w:rFonts w:ascii="Gadugi" w:hAnsi="Gadugi" w:cstheme="minorHAnsi"/>
          <w:b/>
          <w:bCs/>
        </w:rPr>
      </w:pPr>
    </w:p>
    <w:p w14:paraId="01E21665" w14:textId="5BABCEAB" w:rsidR="006370DD" w:rsidRPr="007E1180" w:rsidRDefault="0043157F" w:rsidP="006370DD">
      <w:pPr>
        <w:ind w:left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6</w:t>
      </w:r>
      <w:r w:rsidR="002F5236" w:rsidRPr="007E1180">
        <w:rPr>
          <w:rFonts w:ascii="Gadugi" w:hAnsi="Gadugi" w:cstheme="minorHAnsi"/>
          <w:b/>
          <w:bCs/>
        </w:rPr>
        <w:t>.3.</w:t>
      </w:r>
      <w:r w:rsidR="006370DD" w:rsidRPr="007E1180">
        <w:rPr>
          <w:rFonts w:ascii="Gadugi" w:hAnsi="Gadugi" w:cstheme="minorHAnsi"/>
          <w:b/>
          <w:bCs/>
        </w:rPr>
        <w:t xml:space="preserve"> Misure a tutela degli interessati </w:t>
      </w:r>
    </w:p>
    <w:p w14:paraId="5981BFDC" w14:textId="10BDF8C0" w:rsidR="006370DD" w:rsidRPr="007E1180" w:rsidRDefault="006370DD" w:rsidP="006370DD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Indicare come sono informati gli interessati (es. informative</w:t>
      </w:r>
      <w:r w:rsidR="0043157F"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, moduli, impossibilità di informare</w:t>
      </w: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…);</w:t>
      </w:r>
    </w:p>
    <w:p w14:paraId="61AA4A57" w14:textId="77777777" w:rsidR="006370DD" w:rsidRPr="007E1180" w:rsidRDefault="006370DD" w:rsidP="006370DD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dugi" w:eastAsia="Times New Roman" w:hAnsi="Gadugi" w:cstheme="majorHAnsi"/>
          <w:color w:val="FF0000"/>
          <w:lang w:eastAsia="en-GB"/>
        </w:rPr>
      </w:pP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Specificare se gli interessati possono esercitare i diritti di cui agli artt. 15 e ss. (e</w:t>
      </w:r>
      <w:r w:rsidRPr="007E1180">
        <w:rPr>
          <w:rFonts w:ascii="Gadugi" w:eastAsia="Times New Roman" w:hAnsi="Gadugi" w:cstheme="majorHAnsi"/>
          <w:color w:val="FF0000"/>
          <w:lang w:eastAsia="en-GB"/>
        </w:rPr>
        <w:t xml:space="preserve">lencare le modalità attraverso le quali gli interessati possono esercitare ad esempio il diritto di accesso, di oblio, di limitazione/opposizione. </w:t>
      </w: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Può essere citato il “modulo esercizi diritti interessato” se adottato. In tal caso indicare dove può essere reperito, a chi va inviato, tempi di risposta…).</w:t>
      </w:r>
    </w:p>
    <w:p w14:paraId="5CF2E044" w14:textId="77777777" w:rsidR="006370DD" w:rsidRPr="007E1180" w:rsidRDefault="006370DD" w:rsidP="006370DD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dugi" w:eastAsia="Times New Roman" w:hAnsi="Gadugi" w:cstheme="majorHAnsi"/>
          <w:color w:val="FF0000"/>
          <w:lang w:eastAsia="en-GB"/>
        </w:rPr>
      </w:pP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Indicare se gli obblighi dei responsabili del trattamento sono definiti con chiarezza e disciplinati da un contratto;</w:t>
      </w:r>
    </w:p>
    <w:p w14:paraId="174B722E" w14:textId="121FB799" w:rsidR="006370DD" w:rsidRPr="007E1180" w:rsidRDefault="006370DD" w:rsidP="006370DD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adugi" w:eastAsia="Times New Roman" w:hAnsi="Gadugi" w:cstheme="majorHAnsi"/>
          <w:color w:val="FF0000"/>
          <w:lang w:eastAsia="en-GB"/>
        </w:rPr>
      </w:pP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 xml:space="preserve">Specificare se i dati sono trasferiti al di fuori dell’UE, </w:t>
      </w:r>
      <w:r w:rsidR="00DB3F62"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 xml:space="preserve">e/o dell’EEA </w:t>
      </w: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 xml:space="preserve">anche per l’archiviazione (in caso positivo, indicare i </w:t>
      </w:r>
      <w:r w:rsidR="00DB3F62"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P</w:t>
      </w:r>
      <w:r w:rsidRPr="007E1180">
        <w:rPr>
          <w:rFonts w:ascii="Gadugi" w:eastAsia="Times New Roman" w:hAnsi="Gadugi" w:cstheme="majorHAnsi"/>
          <w:color w:val="FF0000"/>
          <w:kern w:val="0"/>
          <w:lang w:eastAsia="en-GB"/>
          <w14:ligatures w14:val="none"/>
        </w:rPr>
        <w:t>aesi).</w:t>
      </w:r>
    </w:p>
    <w:p w14:paraId="24B659FC" w14:textId="77777777" w:rsidR="006370DD" w:rsidRPr="007E1180" w:rsidRDefault="006370DD" w:rsidP="006370D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02A6D565" w14:textId="77777777" w:rsidR="006370DD" w:rsidRPr="007E1180" w:rsidRDefault="006370DD" w:rsidP="006370D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2DBB34B7" w14:textId="77777777" w:rsidR="006370DD" w:rsidRPr="007E1180" w:rsidRDefault="006370DD" w:rsidP="006370DD">
      <w:pPr>
        <w:spacing w:line="360" w:lineRule="auto"/>
        <w:jc w:val="both"/>
        <w:rPr>
          <w:rFonts w:ascii="Gadugi" w:hAnsi="Gadugi" w:cstheme="minorHAnsi"/>
          <w:b/>
          <w:bCs/>
        </w:rPr>
      </w:pPr>
    </w:p>
    <w:p w14:paraId="44A7517E" w14:textId="77777777" w:rsidR="006370DD" w:rsidRPr="007E1180" w:rsidRDefault="006370DD" w:rsidP="0035120D">
      <w:pPr>
        <w:spacing w:line="360" w:lineRule="auto"/>
        <w:ind w:left="720"/>
        <w:jc w:val="both"/>
        <w:rPr>
          <w:rFonts w:ascii="Gadugi" w:hAnsi="Gadugi" w:cstheme="minorHAnsi"/>
          <w:b/>
          <w:bCs/>
        </w:rPr>
      </w:pPr>
    </w:p>
    <w:p w14:paraId="7E860B78" w14:textId="329AB0D7" w:rsidR="00633AD6" w:rsidRPr="007E1180" w:rsidRDefault="0043157F" w:rsidP="00633AD6">
      <w:pPr>
        <w:spacing w:line="360" w:lineRule="auto"/>
        <w:ind w:left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6</w:t>
      </w:r>
      <w:r w:rsidR="006370DD" w:rsidRPr="007E1180">
        <w:rPr>
          <w:rFonts w:ascii="Gadugi" w:hAnsi="Gadugi" w:cstheme="minorHAnsi"/>
          <w:b/>
          <w:bCs/>
        </w:rPr>
        <w:t xml:space="preserve">.4. </w:t>
      </w:r>
      <w:r w:rsidR="002F5236" w:rsidRPr="007E1180">
        <w:rPr>
          <w:rFonts w:ascii="Gadugi" w:hAnsi="Gadugi" w:cstheme="minorHAnsi"/>
          <w:b/>
          <w:bCs/>
        </w:rPr>
        <w:t>Valutazione dei ri</w:t>
      </w:r>
      <w:r w:rsidR="00BE638D" w:rsidRPr="007E1180">
        <w:rPr>
          <w:rFonts w:ascii="Gadugi" w:hAnsi="Gadugi" w:cstheme="minorHAnsi"/>
          <w:b/>
          <w:bCs/>
        </w:rPr>
        <w:t>schi</w:t>
      </w:r>
    </w:p>
    <w:p w14:paraId="487D7C88" w14:textId="29992268" w:rsidR="0090618B" w:rsidRPr="007E1180" w:rsidRDefault="00C14111" w:rsidP="00C14111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Per ogni trattamento vengono individuati gli asset direttamente o indirettamente ad esso collegati. Per ognuno di essi, il processo di analisi dei rischi </w:t>
      </w:r>
      <w:r w:rsidR="00DB3F62" w:rsidRPr="007E1180">
        <w:rPr>
          <w:rFonts w:ascii="Gadugi" w:hAnsi="Gadugi" w:cstheme="majorHAnsi"/>
        </w:rPr>
        <w:t>esamina</w:t>
      </w:r>
      <w:r w:rsidRPr="007E1180">
        <w:rPr>
          <w:rFonts w:ascii="Gadugi" w:hAnsi="Gadugi" w:cstheme="majorHAnsi"/>
        </w:rPr>
        <w:t xml:space="preserve"> le </w:t>
      </w:r>
      <w:r w:rsidRPr="007E1180">
        <w:rPr>
          <w:rFonts w:ascii="Gadugi" w:hAnsi="Gadugi" w:cstheme="majorHAnsi"/>
        </w:rPr>
        <w:lastRenderedPageBreak/>
        <w:t>vulnerabilità, le relative minacce, e le contromisure, dirette o indirette, attuate, fornendo il livello di rischio. Tale livello tiene anche conto della probabilità e dell'impatto che l'attuazione della minaccia avrebbe sui dati personali trattati, per mezzo degli specifici asset.</w:t>
      </w:r>
    </w:p>
    <w:p w14:paraId="7752A6C1" w14:textId="2D6FCA09" w:rsidR="008C5413" w:rsidRPr="007E1180" w:rsidRDefault="008C5413" w:rsidP="00C14111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In tal senso si procedere ad individuare una scala di indice </w:t>
      </w:r>
      <w:r w:rsidR="00DB3F62" w:rsidRPr="007E1180">
        <w:rPr>
          <w:rFonts w:ascii="Gadugi" w:hAnsi="Gadugi" w:cstheme="majorHAnsi"/>
        </w:rPr>
        <w:t>dei</w:t>
      </w:r>
      <w:r w:rsidRPr="007E1180">
        <w:rPr>
          <w:rFonts w:ascii="Gadugi" w:hAnsi="Gadugi" w:cstheme="majorHAnsi"/>
        </w:rPr>
        <w:t xml:space="preserve"> rischi da un li</w:t>
      </w:r>
      <w:r w:rsidR="0043157F" w:rsidRPr="007E1180">
        <w:rPr>
          <w:rFonts w:ascii="Gadugi" w:hAnsi="Gadugi" w:cstheme="majorHAnsi"/>
        </w:rPr>
        <w:t>v</w:t>
      </w:r>
      <w:r w:rsidRPr="007E1180">
        <w:rPr>
          <w:rFonts w:ascii="Gadugi" w:hAnsi="Gadugi" w:cstheme="majorHAnsi"/>
        </w:rPr>
        <w:t>ello di rischio molto basso sino ad un livello molto alto.</w:t>
      </w:r>
    </w:p>
    <w:p w14:paraId="000B0369" w14:textId="3E4B796B" w:rsidR="008C5413" w:rsidRPr="007E1180" w:rsidRDefault="008C5413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 xml:space="preserve">Creare una tabella </w:t>
      </w:r>
      <w:r w:rsidR="004365DD" w:rsidRPr="007E1180">
        <w:rPr>
          <w:rFonts w:ascii="Gadugi" w:hAnsi="Gadugi" w:cstheme="majorHAnsi"/>
          <w:color w:val="FF0000"/>
        </w:rPr>
        <w:t xml:space="preserve">(come da esempio) </w:t>
      </w:r>
      <w:r w:rsidRPr="007E1180">
        <w:rPr>
          <w:rFonts w:ascii="Gadugi" w:hAnsi="Gadugi" w:cstheme="majorHAnsi"/>
          <w:color w:val="FF0000"/>
        </w:rPr>
        <w:t>con l’identificazione e valutazione dei rischi</w:t>
      </w:r>
      <w:r w:rsidR="00E3578D" w:rsidRPr="007E1180">
        <w:rPr>
          <w:rFonts w:ascii="Gadugi" w:hAnsi="Gadugi" w:cstheme="majorHAnsi"/>
          <w:color w:val="FF0000"/>
        </w:rPr>
        <w:t>, ove viene indicata la tipologia di rischio, da un lato, e la tipologia di asset (ad es. luoghi, server…) dall’altro. Tali dati dovranno essere valutati sulla base: della DISPONIBILITÀ, RISERVATEZZA ed INTEGRITÀ.</w:t>
      </w:r>
    </w:p>
    <w:p w14:paraId="56CB8E96" w14:textId="77777777" w:rsidR="009C0001" w:rsidRPr="007E1180" w:rsidRDefault="009C0001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4C9C3533" w14:textId="318EB95D" w:rsidR="00002D89" w:rsidRPr="007E1180" w:rsidRDefault="00002D89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Al fine di strutturare la valutazione dei rischi in modo congruo si deve fare riferimento alle seguenti categorie:</w:t>
      </w:r>
    </w:p>
    <w:p w14:paraId="3D5FA607" w14:textId="77777777" w:rsidR="00002D89" w:rsidRPr="007E1180" w:rsidRDefault="00002D89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3FAD279A" w14:textId="1D62B49E" w:rsidR="009C4140" w:rsidRPr="007E1180" w:rsidRDefault="009C4140" w:rsidP="009C414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dugi" w:hAnsi="Gadugi" w:cstheme="majorHAnsi"/>
          <w:b/>
          <w:bCs/>
          <w:color w:val="FF0000"/>
          <w:u w:val="single"/>
        </w:rPr>
      </w:pPr>
      <w:r w:rsidRPr="007E1180">
        <w:rPr>
          <w:rFonts w:ascii="Gadugi" w:hAnsi="Gadugi" w:cstheme="majorHAnsi"/>
          <w:b/>
          <w:bCs/>
          <w:color w:val="FF0000"/>
          <w:u w:val="single"/>
        </w:rPr>
        <w:t>Analisi complessiva del dell’entità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9C4140" w:rsidRPr="007E1180" w14:paraId="501034A2" w14:textId="77777777" w:rsidTr="00E00EF4">
        <w:tc>
          <w:tcPr>
            <w:tcW w:w="2253" w:type="dxa"/>
            <w:shd w:val="clear" w:color="auto" w:fill="2F5496" w:themeFill="accent1" w:themeFillShade="BF"/>
          </w:tcPr>
          <w:p w14:paraId="50FC86EA" w14:textId="77777777" w:rsidR="00002D89" w:rsidRPr="007E1180" w:rsidRDefault="00002D89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54" w:type="dxa"/>
            <w:shd w:val="clear" w:color="auto" w:fill="2F5496" w:themeFill="accent1" w:themeFillShade="BF"/>
          </w:tcPr>
          <w:p w14:paraId="7753B1AA" w14:textId="31205EBA" w:rsidR="00002D89" w:rsidRPr="007E1180" w:rsidRDefault="00002D89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FFFF" w:themeColor="background1"/>
              </w:rPr>
            </w:pPr>
            <w:r w:rsidRPr="007E1180">
              <w:rPr>
                <w:rFonts w:ascii="Gadugi" w:hAnsi="Gadugi" w:cstheme="majorHAnsi"/>
                <w:b/>
                <w:bCs/>
                <w:color w:val="FFFFFF" w:themeColor="background1"/>
              </w:rPr>
              <w:t>PROBABILITÀ DELL’EVENTO</w:t>
            </w:r>
          </w:p>
        </w:tc>
        <w:tc>
          <w:tcPr>
            <w:tcW w:w="2254" w:type="dxa"/>
            <w:shd w:val="clear" w:color="auto" w:fill="2F5496" w:themeFill="accent1" w:themeFillShade="BF"/>
          </w:tcPr>
          <w:p w14:paraId="60D3C948" w14:textId="3F9E73F4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FFFF" w:themeColor="background1"/>
              </w:rPr>
            </w:pPr>
            <w:r w:rsidRPr="007E1180">
              <w:rPr>
                <w:rFonts w:ascii="Gadugi" w:hAnsi="Gadugi" w:cstheme="majorHAnsi"/>
                <w:b/>
                <w:bCs/>
                <w:color w:val="FFFFFF" w:themeColor="background1"/>
              </w:rPr>
              <w:t>CONSEGUENZE</w:t>
            </w:r>
          </w:p>
        </w:tc>
        <w:tc>
          <w:tcPr>
            <w:tcW w:w="2255" w:type="dxa"/>
            <w:shd w:val="clear" w:color="auto" w:fill="2F5496" w:themeFill="accent1" w:themeFillShade="BF"/>
          </w:tcPr>
          <w:p w14:paraId="37DDB908" w14:textId="3D631EAE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FFFF" w:themeColor="background1"/>
              </w:rPr>
            </w:pPr>
            <w:r w:rsidRPr="007E1180">
              <w:rPr>
                <w:rFonts w:ascii="Gadugi" w:hAnsi="Gadugi" w:cstheme="majorHAnsi"/>
                <w:b/>
                <w:bCs/>
                <w:color w:val="FFFFFF" w:themeColor="background1"/>
              </w:rPr>
              <w:t>ENTITA’ COMPLESSIVA DEL RISCHIO</w:t>
            </w:r>
          </w:p>
        </w:tc>
      </w:tr>
      <w:tr w:rsidR="009C4140" w:rsidRPr="007E1180" w14:paraId="7F7A9B0E" w14:textId="77777777" w:rsidTr="009C0001">
        <w:tc>
          <w:tcPr>
            <w:tcW w:w="2253" w:type="dxa"/>
          </w:tcPr>
          <w:p w14:paraId="1750D0D6" w14:textId="48CC878E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1</w:t>
            </w:r>
          </w:p>
        </w:tc>
        <w:tc>
          <w:tcPr>
            <w:tcW w:w="2254" w:type="dxa"/>
          </w:tcPr>
          <w:p w14:paraId="18C004B1" w14:textId="4BF5E382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Improbabile</w:t>
            </w:r>
          </w:p>
        </w:tc>
        <w:tc>
          <w:tcPr>
            <w:tcW w:w="2254" w:type="dxa"/>
          </w:tcPr>
          <w:p w14:paraId="1980CBFA" w14:textId="63410887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 xml:space="preserve">Trascurabili </w:t>
            </w:r>
          </w:p>
        </w:tc>
        <w:tc>
          <w:tcPr>
            <w:tcW w:w="2255" w:type="dxa"/>
            <w:shd w:val="clear" w:color="auto" w:fill="C5E0B3" w:themeFill="accent6" w:themeFillTint="66"/>
          </w:tcPr>
          <w:p w14:paraId="7D1DE8D8" w14:textId="170C652F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000000" w:themeColor="text1"/>
              </w:rPr>
            </w:pPr>
            <w:r w:rsidRPr="007E1180">
              <w:rPr>
                <w:rFonts w:ascii="Gadugi" w:hAnsi="Gadugi" w:cstheme="majorHAnsi"/>
                <w:b/>
                <w:bCs/>
                <w:color w:val="000000" w:themeColor="text1"/>
              </w:rPr>
              <w:t>Molto basso</w:t>
            </w:r>
          </w:p>
        </w:tc>
      </w:tr>
      <w:tr w:rsidR="009C4140" w:rsidRPr="007E1180" w14:paraId="42E998D1" w14:textId="77777777" w:rsidTr="009C0001">
        <w:tc>
          <w:tcPr>
            <w:tcW w:w="2253" w:type="dxa"/>
          </w:tcPr>
          <w:p w14:paraId="47273331" w14:textId="6979229B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2</w:t>
            </w:r>
          </w:p>
        </w:tc>
        <w:tc>
          <w:tcPr>
            <w:tcW w:w="2254" w:type="dxa"/>
          </w:tcPr>
          <w:p w14:paraId="1D9B5A34" w14:textId="21275874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Poco probabile</w:t>
            </w:r>
          </w:p>
        </w:tc>
        <w:tc>
          <w:tcPr>
            <w:tcW w:w="2254" w:type="dxa"/>
          </w:tcPr>
          <w:p w14:paraId="6BE048F1" w14:textId="1DB2DAAB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Marginali</w:t>
            </w:r>
          </w:p>
        </w:tc>
        <w:tc>
          <w:tcPr>
            <w:tcW w:w="2255" w:type="dxa"/>
            <w:shd w:val="clear" w:color="auto" w:fill="B4C6E7" w:themeFill="accent1" w:themeFillTint="66"/>
          </w:tcPr>
          <w:p w14:paraId="165B2D67" w14:textId="4D5D5797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000000" w:themeColor="text1"/>
              </w:rPr>
            </w:pPr>
            <w:r w:rsidRPr="007E1180">
              <w:rPr>
                <w:rFonts w:ascii="Gadugi" w:hAnsi="Gadugi" w:cstheme="majorHAnsi"/>
                <w:b/>
                <w:bCs/>
                <w:color w:val="000000" w:themeColor="text1"/>
              </w:rPr>
              <w:t xml:space="preserve">Basso </w:t>
            </w:r>
          </w:p>
        </w:tc>
      </w:tr>
      <w:tr w:rsidR="009C4140" w:rsidRPr="007E1180" w14:paraId="17705417" w14:textId="77777777" w:rsidTr="009C0001">
        <w:tc>
          <w:tcPr>
            <w:tcW w:w="2253" w:type="dxa"/>
          </w:tcPr>
          <w:p w14:paraId="4C771A04" w14:textId="67319436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3</w:t>
            </w:r>
          </w:p>
        </w:tc>
        <w:tc>
          <w:tcPr>
            <w:tcW w:w="2254" w:type="dxa"/>
          </w:tcPr>
          <w:p w14:paraId="16985FF2" w14:textId="6B3F14B8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 xml:space="preserve">Probabile </w:t>
            </w:r>
          </w:p>
        </w:tc>
        <w:tc>
          <w:tcPr>
            <w:tcW w:w="2254" w:type="dxa"/>
          </w:tcPr>
          <w:p w14:paraId="6EA58E78" w14:textId="6D32ED5E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Limitate</w:t>
            </w:r>
          </w:p>
        </w:tc>
        <w:tc>
          <w:tcPr>
            <w:tcW w:w="2255" w:type="dxa"/>
            <w:shd w:val="clear" w:color="auto" w:fill="FFD966" w:themeFill="accent4" w:themeFillTint="99"/>
          </w:tcPr>
          <w:p w14:paraId="60577D57" w14:textId="2F00B750" w:rsidR="00002D89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000000" w:themeColor="text1"/>
              </w:rPr>
            </w:pPr>
            <w:r w:rsidRPr="007E1180">
              <w:rPr>
                <w:rFonts w:ascii="Gadugi" w:hAnsi="Gadugi" w:cstheme="majorHAnsi"/>
                <w:b/>
                <w:bCs/>
                <w:color w:val="000000" w:themeColor="text1"/>
              </w:rPr>
              <w:t xml:space="preserve">Medio </w:t>
            </w:r>
          </w:p>
        </w:tc>
      </w:tr>
      <w:tr w:rsidR="009C0001" w:rsidRPr="007E1180" w14:paraId="3EA4869A" w14:textId="77777777" w:rsidTr="009C0001">
        <w:tc>
          <w:tcPr>
            <w:tcW w:w="2253" w:type="dxa"/>
          </w:tcPr>
          <w:p w14:paraId="3714BD3C" w14:textId="740FB7C7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4</w:t>
            </w:r>
          </w:p>
        </w:tc>
        <w:tc>
          <w:tcPr>
            <w:tcW w:w="2254" w:type="dxa"/>
          </w:tcPr>
          <w:p w14:paraId="31AC867B" w14:textId="1FA57A40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Molto probabile</w:t>
            </w:r>
          </w:p>
        </w:tc>
        <w:tc>
          <w:tcPr>
            <w:tcW w:w="2254" w:type="dxa"/>
          </w:tcPr>
          <w:p w14:paraId="42AFF4CD" w14:textId="0933AEAC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 xml:space="preserve">Gravi </w:t>
            </w:r>
          </w:p>
        </w:tc>
        <w:tc>
          <w:tcPr>
            <w:tcW w:w="2255" w:type="dxa"/>
            <w:shd w:val="clear" w:color="auto" w:fill="ED7D31" w:themeFill="accent2"/>
          </w:tcPr>
          <w:p w14:paraId="734F2753" w14:textId="0F67E317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000000" w:themeColor="text1"/>
              </w:rPr>
            </w:pPr>
            <w:r w:rsidRPr="007E1180">
              <w:rPr>
                <w:rFonts w:ascii="Gadugi" w:hAnsi="Gadugi" w:cstheme="majorHAnsi"/>
                <w:b/>
                <w:bCs/>
                <w:color w:val="000000" w:themeColor="text1"/>
              </w:rPr>
              <w:t xml:space="preserve">Alto </w:t>
            </w:r>
          </w:p>
        </w:tc>
      </w:tr>
      <w:tr w:rsidR="009C0001" w:rsidRPr="007E1180" w14:paraId="40FBD677" w14:textId="77777777" w:rsidTr="009C0001">
        <w:tc>
          <w:tcPr>
            <w:tcW w:w="2253" w:type="dxa"/>
          </w:tcPr>
          <w:p w14:paraId="2B5D48A0" w14:textId="185F73D1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5</w:t>
            </w:r>
          </w:p>
        </w:tc>
        <w:tc>
          <w:tcPr>
            <w:tcW w:w="2254" w:type="dxa"/>
          </w:tcPr>
          <w:p w14:paraId="34B7ECD4" w14:textId="2C3E12C1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Quasi certo</w:t>
            </w:r>
          </w:p>
        </w:tc>
        <w:tc>
          <w:tcPr>
            <w:tcW w:w="2254" w:type="dxa"/>
          </w:tcPr>
          <w:p w14:paraId="0F055E88" w14:textId="4FA18DB7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 xml:space="preserve">Gravissime </w:t>
            </w:r>
          </w:p>
        </w:tc>
        <w:tc>
          <w:tcPr>
            <w:tcW w:w="2255" w:type="dxa"/>
            <w:shd w:val="clear" w:color="auto" w:fill="C00000"/>
          </w:tcPr>
          <w:p w14:paraId="5C082EE4" w14:textId="11AC4A37" w:rsidR="009C4140" w:rsidRPr="007E1180" w:rsidRDefault="009C4140" w:rsidP="009C4140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000000" w:themeColor="text1"/>
              </w:rPr>
            </w:pPr>
            <w:r w:rsidRPr="007E1180">
              <w:rPr>
                <w:rFonts w:ascii="Gadugi" w:hAnsi="Gadugi" w:cstheme="majorHAnsi"/>
                <w:b/>
                <w:bCs/>
                <w:color w:val="000000" w:themeColor="text1"/>
              </w:rPr>
              <w:t xml:space="preserve">Molto alto </w:t>
            </w:r>
          </w:p>
        </w:tc>
      </w:tr>
    </w:tbl>
    <w:p w14:paraId="1800B297" w14:textId="36D37EC2" w:rsidR="00C068C6" w:rsidRPr="007E1180" w:rsidRDefault="00C068C6" w:rsidP="009C4140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6AB29FF5" w14:textId="77777777" w:rsidR="00C068C6" w:rsidRPr="007E1180" w:rsidRDefault="00C068C6" w:rsidP="009C4140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67EF844A" w14:textId="5F78528B" w:rsidR="009C4140" w:rsidRPr="007E1180" w:rsidRDefault="009C4140" w:rsidP="009C414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dugi" w:hAnsi="Gadugi" w:cstheme="majorHAnsi"/>
          <w:b/>
          <w:bCs/>
          <w:color w:val="FF0000"/>
          <w:u w:val="single"/>
        </w:rPr>
      </w:pPr>
      <w:r w:rsidRPr="007E1180">
        <w:rPr>
          <w:rFonts w:ascii="Gadugi" w:hAnsi="Gadugi" w:cstheme="majorHAnsi"/>
          <w:b/>
          <w:bCs/>
          <w:color w:val="FF0000"/>
          <w:u w:val="single"/>
        </w:rPr>
        <w:t>Valutazione dei rischi nel caso concreto</w:t>
      </w:r>
    </w:p>
    <w:p w14:paraId="02285619" w14:textId="77777777" w:rsidR="009C4140" w:rsidRPr="007E1180" w:rsidRDefault="009C4140" w:rsidP="009C4140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Nella tabella che segue inserire:</w:t>
      </w:r>
    </w:p>
    <w:p w14:paraId="6DA2531F" w14:textId="6D8E9949" w:rsidR="009C4140" w:rsidRPr="007E1180" w:rsidRDefault="009C4140" w:rsidP="009C4140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il rischio potenziale (es. uso non autorizzato</w:t>
      </w:r>
      <w:r w:rsidR="008B0B85" w:rsidRPr="007E1180">
        <w:rPr>
          <w:rFonts w:ascii="Gadugi" w:hAnsi="Gadugi" w:cstheme="majorHAnsi"/>
          <w:color w:val="FF0000"/>
        </w:rPr>
        <w:t xml:space="preserve"> del dato</w:t>
      </w:r>
      <w:r w:rsidRPr="007E1180">
        <w:rPr>
          <w:rFonts w:ascii="Gadugi" w:hAnsi="Gadugi" w:cstheme="majorHAnsi"/>
          <w:color w:val="FF0000"/>
        </w:rPr>
        <w:t>, presa visione abusiva di dati, malfunzionamento del software…);</w:t>
      </w:r>
    </w:p>
    <w:p w14:paraId="484D3B6D" w14:textId="049B1DBC" w:rsidR="009C4140" w:rsidRPr="007E1180" w:rsidRDefault="009C4140" w:rsidP="009C4140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lastRenderedPageBreak/>
        <w:t>la tipologia di asset (software, luoghi, organizzazione, storage/backup…), aggiungendo colonne sulla base degli asset considerati ed indicando al di sotto l’entità complessiva del rischio (1 molto basso; 2 basso…);</w:t>
      </w:r>
    </w:p>
    <w:p w14:paraId="516F8D28" w14:textId="54084291" w:rsidR="009C4140" w:rsidRPr="007E1180" w:rsidRDefault="009C4140" w:rsidP="009C4140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nelle ultime tre colonne (disponibilità, riservatezza, integrità) inserire una X se risultano essere coinvolte.</w:t>
      </w:r>
    </w:p>
    <w:p w14:paraId="4B3E3CCE" w14:textId="77777777" w:rsidR="009C4140" w:rsidRPr="007E1180" w:rsidRDefault="009C4140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5"/>
        <w:gridCol w:w="1599"/>
        <w:gridCol w:w="1332"/>
        <w:gridCol w:w="1673"/>
        <w:gridCol w:w="1661"/>
        <w:gridCol w:w="1256"/>
      </w:tblGrid>
      <w:tr w:rsidR="00E00EF4" w:rsidRPr="007E1180" w14:paraId="3EADB259" w14:textId="6F01877B" w:rsidTr="00E00EF4">
        <w:tc>
          <w:tcPr>
            <w:tcW w:w="1501" w:type="dxa"/>
            <w:shd w:val="clear" w:color="auto" w:fill="D9E2F3" w:themeFill="accent1" w:themeFillTint="33"/>
          </w:tcPr>
          <w:p w14:paraId="2736C17C" w14:textId="20FF5D71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Rischio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7AA9722F" w14:textId="4F5D4567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Asset 1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518E617F" w14:textId="3B1150F1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Asset 2</w:t>
            </w:r>
          </w:p>
        </w:tc>
        <w:tc>
          <w:tcPr>
            <w:tcW w:w="1678" w:type="dxa"/>
            <w:shd w:val="clear" w:color="auto" w:fill="D9E2F3" w:themeFill="accent1" w:themeFillTint="33"/>
          </w:tcPr>
          <w:p w14:paraId="5E3F18AE" w14:textId="022CF23F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Disponibilità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35A2B95B" w14:textId="5DAF3CDD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Riservatezza</w:t>
            </w:r>
          </w:p>
        </w:tc>
        <w:tc>
          <w:tcPr>
            <w:tcW w:w="1272" w:type="dxa"/>
            <w:shd w:val="clear" w:color="auto" w:fill="D9E2F3" w:themeFill="accent1" w:themeFillTint="33"/>
          </w:tcPr>
          <w:p w14:paraId="28B76E5A" w14:textId="4608E112" w:rsidR="00E3578D" w:rsidRPr="007E1180" w:rsidRDefault="00E3578D" w:rsidP="00E3578D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Integrità</w:t>
            </w:r>
          </w:p>
        </w:tc>
      </w:tr>
      <w:tr w:rsidR="008B0B85" w:rsidRPr="007E1180" w14:paraId="024EC8A3" w14:textId="2011360F" w:rsidTr="00E3578D">
        <w:tc>
          <w:tcPr>
            <w:tcW w:w="1501" w:type="dxa"/>
          </w:tcPr>
          <w:p w14:paraId="289FD574" w14:textId="7C29DC31" w:rsidR="00E3578D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 xml:space="preserve">Es. </w:t>
            </w:r>
            <w:r w:rsidR="00E00EF4" w:rsidRPr="007E1180">
              <w:rPr>
                <w:rFonts w:ascii="Gadugi" w:hAnsi="Gadugi" w:cstheme="majorHAnsi"/>
                <w:color w:val="FF0000"/>
              </w:rPr>
              <w:t>Perdita di dati</w:t>
            </w:r>
          </w:p>
        </w:tc>
        <w:tc>
          <w:tcPr>
            <w:tcW w:w="1446" w:type="dxa"/>
          </w:tcPr>
          <w:p w14:paraId="16CC83CE" w14:textId="27F07700" w:rsidR="00E3578D" w:rsidRPr="007E1180" w:rsidRDefault="008B0B85" w:rsidP="00E3578D">
            <w:pPr>
              <w:spacing w:line="360" w:lineRule="auto"/>
              <w:jc w:val="center"/>
              <w:rPr>
                <w:rFonts w:ascii="Gadugi" w:hAnsi="Gadugi" w:cstheme="majorHAnsi"/>
                <w:color w:val="FF0000"/>
              </w:rPr>
            </w:pPr>
            <w:r w:rsidRPr="007E1180">
              <w:rPr>
                <w:rFonts w:ascii="Gadugi" w:hAnsi="Gadugi" w:cstheme="majorHAnsi"/>
                <w:color w:val="FF0000"/>
              </w:rPr>
              <w:t>Es. S</w:t>
            </w:r>
            <w:r w:rsidR="00E00EF4" w:rsidRPr="007E1180">
              <w:rPr>
                <w:rFonts w:ascii="Gadugi" w:hAnsi="Gadugi" w:cstheme="majorHAnsi"/>
                <w:color w:val="FF0000"/>
              </w:rPr>
              <w:t>torage</w:t>
            </w:r>
            <w:r w:rsidRPr="007E1180">
              <w:rPr>
                <w:rFonts w:ascii="Gadugi" w:hAnsi="Gadugi" w:cstheme="majorHAnsi"/>
                <w:color w:val="FF0000"/>
              </w:rPr>
              <w:t>/data base</w:t>
            </w:r>
          </w:p>
        </w:tc>
        <w:tc>
          <w:tcPr>
            <w:tcW w:w="1446" w:type="dxa"/>
          </w:tcPr>
          <w:p w14:paraId="3EE9464F" w14:textId="77777777" w:rsidR="00E3578D" w:rsidRPr="007E1180" w:rsidRDefault="00E3578D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  <w:tc>
          <w:tcPr>
            <w:tcW w:w="1678" w:type="dxa"/>
          </w:tcPr>
          <w:p w14:paraId="163B21B0" w14:textId="77777777" w:rsidR="00E3578D" w:rsidRPr="007E1180" w:rsidRDefault="00E3578D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  <w:tc>
          <w:tcPr>
            <w:tcW w:w="1673" w:type="dxa"/>
          </w:tcPr>
          <w:p w14:paraId="7588205F" w14:textId="77777777" w:rsidR="00E3578D" w:rsidRPr="007E1180" w:rsidRDefault="00E3578D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  <w:tc>
          <w:tcPr>
            <w:tcW w:w="1272" w:type="dxa"/>
          </w:tcPr>
          <w:p w14:paraId="4F539C3D" w14:textId="77777777" w:rsidR="00E3578D" w:rsidRPr="007E1180" w:rsidRDefault="00E3578D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</w:tr>
      <w:tr w:rsidR="008B0B85" w:rsidRPr="007E1180" w14:paraId="7DFBA1F7" w14:textId="77777777" w:rsidTr="00E3578D">
        <w:tc>
          <w:tcPr>
            <w:tcW w:w="1501" w:type="dxa"/>
          </w:tcPr>
          <w:p w14:paraId="0BC2B121" w14:textId="1D924F27" w:rsidR="008B0B85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  <w:color w:val="FF0000"/>
              </w:rPr>
            </w:pPr>
            <w:r w:rsidRPr="007E1180">
              <w:rPr>
                <w:rFonts w:ascii="Gadugi" w:hAnsi="Gadugi" w:cstheme="majorHAnsi"/>
                <w:color w:val="FF0000"/>
              </w:rPr>
              <w:t xml:space="preserve">Es. trattamento illecito o accessi non autorizzati </w:t>
            </w:r>
          </w:p>
        </w:tc>
        <w:tc>
          <w:tcPr>
            <w:tcW w:w="1446" w:type="dxa"/>
          </w:tcPr>
          <w:p w14:paraId="4712050C" w14:textId="77777777" w:rsidR="008B0B85" w:rsidRPr="007E1180" w:rsidRDefault="008B0B85" w:rsidP="00E3578D">
            <w:pPr>
              <w:spacing w:line="360" w:lineRule="auto"/>
              <w:jc w:val="center"/>
              <w:rPr>
                <w:rFonts w:ascii="Gadugi" w:hAnsi="Gadugi" w:cstheme="majorHAnsi"/>
                <w:color w:val="FF0000"/>
              </w:rPr>
            </w:pPr>
          </w:p>
        </w:tc>
        <w:tc>
          <w:tcPr>
            <w:tcW w:w="1446" w:type="dxa"/>
          </w:tcPr>
          <w:p w14:paraId="195870D5" w14:textId="3A37227A" w:rsidR="008B0B85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 xml:space="preserve">Es. </w:t>
            </w:r>
            <w:r w:rsidR="001025F4" w:rsidRPr="007E1180">
              <w:rPr>
                <w:rFonts w:ascii="Gadugi" w:hAnsi="Gadugi" w:cstheme="majorHAnsi"/>
                <w:color w:val="FF0000"/>
              </w:rPr>
              <w:t>archivi</w:t>
            </w:r>
          </w:p>
        </w:tc>
        <w:tc>
          <w:tcPr>
            <w:tcW w:w="1678" w:type="dxa"/>
          </w:tcPr>
          <w:p w14:paraId="70ED5C30" w14:textId="77777777" w:rsidR="008B0B85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  <w:tc>
          <w:tcPr>
            <w:tcW w:w="1673" w:type="dxa"/>
          </w:tcPr>
          <w:p w14:paraId="5CF6A236" w14:textId="77777777" w:rsidR="008B0B85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  <w:tc>
          <w:tcPr>
            <w:tcW w:w="1272" w:type="dxa"/>
          </w:tcPr>
          <w:p w14:paraId="7CB9C65C" w14:textId="77777777" w:rsidR="008B0B85" w:rsidRPr="007E1180" w:rsidRDefault="008B0B85" w:rsidP="00C14111">
            <w:pPr>
              <w:spacing w:line="360" w:lineRule="auto"/>
              <w:jc w:val="both"/>
              <w:rPr>
                <w:rFonts w:ascii="Gadugi" w:hAnsi="Gadugi" w:cstheme="majorHAnsi"/>
              </w:rPr>
            </w:pPr>
          </w:p>
        </w:tc>
      </w:tr>
    </w:tbl>
    <w:p w14:paraId="406A1A4C" w14:textId="12E282AA" w:rsidR="00D55143" w:rsidRPr="007E1180" w:rsidRDefault="00D55143" w:rsidP="00C14111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243FA65E" w14:textId="1365F1BD" w:rsidR="00C14111" w:rsidRPr="007E1180" w:rsidRDefault="00C14111" w:rsidP="00C14111">
      <w:pPr>
        <w:spacing w:line="360" w:lineRule="auto"/>
        <w:jc w:val="both"/>
        <w:rPr>
          <w:rFonts w:ascii="Gadugi" w:hAnsi="Gadugi" w:cstheme="majorHAnsi"/>
        </w:rPr>
      </w:pPr>
    </w:p>
    <w:p w14:paraId="401BCEFA" w14:textId="2CFA5020" w:rsidR="00E3578D" w:rsidRPr="007E1180" w:rsidRDefault="00E3578D" w:rsidP="00E3578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bookmarkStart w:id="0" w:name="_Hlk29372343"/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05E014C1" w14:textId="62E2D07F" w:rsidR="00E3578D" w:rsidRPr="007E1180" w:rsidRDefault="00E3578D" w:rsidP="00E3578D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bookmarkEnd w:id="0"/>
    <w:p w14:paraId="019C5C8D" w14:textId="77777777" w:rsidR="00002D89" w:rsidRPr="007E1180" w:rsidRDefault="00002D89" w:rsidP="00B83BB8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</w:p>
    <w:p w14:paraId="52D38D9F" w14:textId="77777777" w:rsidR="00002D89" w:rsidRPr="007E1180" w:rsidRDefault="00002D89" w:rsidP="00B83BB8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</w:p>
    <w:p w14:paraId="34FA9805" w14:textId="66973B87" w:rsidR="00B83BB8" w:rsidRPr="007E1180" w:rsidRDefault="0043157F" w:rsidP="00B83BB8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6</w:t>
      </w:r>
      <w:r w:rsidR="008E0388" w:rsidRPr="007E1180">
        <w:rPr>
          <w:rFonts w:ascii="Gadugi" w:hAnsi="Gadugi" w:cstheme="minorHAnsi"/>
          <w:b/>
          <w:bCs/>
        </w:rPr>
        <w:t>.</w:t>
      </w:r>
      <w:r w:rsidR="006370DD" w:rsidRPr="007E1180">
        <w:rPr>
          <w:rFonts w:ascii="Gadugi" w:hAnsi="Gadugi" w:cstheme="minorHAnsi"/>
          <w:b/>
          <w:bCs/>
        </w:rPr>
        <w:t>5</w:t>
      </w:r>
      <w:r w:rsidR="008E0388" w:rsidRPr="007E1180">
        <w:rPr>
          <w:rFonts w:ascii="Gadugi" w:hAnsi="Gadugi" w:cstheme="minorHAnsi"/>
          <w:b/>
          <w:bCs/>
        </w:rPr>
        <w:t xml:space="preserve">. </w:t>
      </w:r>
      <w:r w:rsidR="00B83BB8" w:rsidRPr="007E1180">
        <w:rPr>
          <w:rFonts w:ascii="Gadugi" w:hAnsi="Gadugi" w:cstheme="minorHAnsi"/>
          <w:b/>
          <w:bCs/>
        </w:rPr>
        <w:t>Analisi degli impatti sui diritti e le libertà dell’interessato</w:t>
      </w:r>
    </w:p>
    <w:p w14:paraId="3F4F909A" w14:textId="4056E1EA" w:rsidR="00B83BB8" w:rsidRPr="007E1180" w:rsidRDefault="000B0331" w:rsidP="00B83BB8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 xml:space="preserve">Valutare gli impatti potenziali sui diritti e </w:t>
      </w:r>
      <w:r w:rsidR="00DB3F62" w:rsidRPr="007E1180">
        <w:rPr>
          <w:rFonts w:ascii="Gadugi" w:hAnsi="Gadugi" w:cstheme="majorHAnsi"/>
          <w:color w:val="FF0000"/>
        </w:rPr>
        <w:t>sulle l</w:t>
      </w:r>
      <w:r w:rsidRPr="007E1180">
        <w:rPr>
          <w:rFonts w:ascii="Gadugi" w:hAnsi="Gadugi" w:cstheme="majorHAnsi"/>
          <w:color w:val="FF0000"/>
        </w:rPr>
        <w:t>ibertà dell’interessato, considerando quanto segue:</w:t>
      </w:r>
    </w:p>
    <w:p w14:paraId="090E5C3D" w14:textId="1BBABF62" w:rsidR="000B0331" w:rsidRPr="007E1180" w:rsidRDefault="000B0331" w:rsidP="000B033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Scenario</w:t>
      </w:r>
      <w:r w:rsidR="00DB3F62" w:rsidRPr="007E1180">
        <w:rPr>
          <w:rFonts w:ascii="Gadugi" w:hAnsi="Gadugi" w:cstheme="majorHAnsi"/>
          <w:color w:val="FF0000"/>
        </w:rPr>
        <w:t xml:space="preserve"> relativo alla</w:t>
      </w:r>
      <w:r w:rsidRPr="007E1180">
        <w:rPr>
          <w:rFonts w:ascii="Gadugi" w:hAnsi="Gadugi" w:cstheme="majorHAnsi"/>
          <w:color w:val="FF0000"/>
        </w:rPr>
        <w:t xml:space="preserve"> perdita di riservatezza, integrità e disponibilità;</w:t>
      </w:r>
    </w:p>
    <w:p w14:paraId="23D146ED" w14:textId="51E0B25C" w:rsidR="000B0331" w:rsidRPr="007E1180" w:rsidRDefault="000B0331" w:rsidP="000B033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Categoria di impatto</w:t>
      </w:r>
      <w:r w:rsidR="004F10A1" w:rsidRPr="007E1180">
        <w:rPr>
          <w:rFonts w:ascii="Gadugi" w:hAnsi="Gadugi" w:cstheme="majorHAnsi"/>
          <w:color w:val="FF0000"/>
        </w:rPr>
        <w:t>:</w:t>
      </w:r>
    </w:p>
    <w:p w14:paraId="658375B6" w14:textId="7568385F" w:rsidR="004F10A1" w:rsidRPr="007E1180" w:rsidRDefault="004F10A1" w:rsidP="004F10A1">
      <w:pPr>
        <w:pStyle w:val="Paragrafoelenco"/>
        <w:numPr>
          <w:ilvl w:val="1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  <w:u w:val="single"/>
        </w:rPr>
        <w:t>Fisico</w:t>
      </w:r>
      <w:r w:rsidRPr="007E1180">
        <w:rPr>
          <w:rFonts w:ascii="Gadugi" w:hAnsi="Gadugi" w:cstheme="majorHAnsi"/>
          <w:color w:val="FF0000"/>
        </w:rPr>
        <w:t>: tutti i danni fisici</w:t>
      </w:r>
      <w:r w:rsidR="008B0B85" w:rsidRPr="007E1180">
        <w:rPr>
          <w:rFonts w:ascii="Gadugi" w:hAnsi="Gadugi" w:cstheme="majorHAnsi"/>
          <w:color w:val="FF0000"/>
        </w:rPr>
        <w:t xml:space="preserve">/logistici </w:t>
      </w:r>
      <w:r w:rsidRPr="007E1180">
        <w:rPr>
          <w:rFonts w:ascii="Gadugi" w:hAnsi="Gadugi" w:cstheme="majorHAnsi"/>
          <w:color w:val="FF0000"/>
        </w:rPr>
        <w:t>che gli interessati potrebbero subire a seguito della violazione dei dati personali;</w:t>
      </w:r>
    </w:p>
    <w:p w14:paraId="6FC291ED" w14:textId="4E21DFBC" w:rsidR="004F10A1" w:rsidRPr="007E1180" w:rsidRDefault="004F10A1" w:rsidP="004F10A1">
      <w:pPr>
        <w:pStyle w:val="Paragrafoelenco"/>
        <w:numPr>
          <w:ilvl w:val="1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  <w:u w:val="single"/>
        </w:rPr>
        <w:lastRenderedPageBreak/>
        <w:t>Tecnico</w:t>
      </w:r>
      <w:r w:rsidRPr="007E1180">
        <w:rPr>
          <w:rFonts w:ascii="Gadugi" w:hAnsi="Gadugi" w:cstheme="majorHAnsi"/>
          <w:color w:val="FF0000"/>
        </w:rPr>
        <w:t xml:space="preserve">: tutti i danni </w:t>
      </w:r>
      <w:r w:rsidR="008B0B85" w:rsidRPr="007E1180">
        <w:rPr>
          <w:rFonts w:ascii="Gadugi" w:hAnsi="Gadugi" w:cstheme="majorHAnsi"/>
          <w:color w:val="FF0000"/>
        </w:rPr>
        <w:t>a livello informatico</w:t>
      </w:r>
      <w:r w:rsidRPr="007E1180">
        <w:rPr>
          <w:rFonts w:ascii="Gadugi" w:hAnsi="Gadugi" w:cstheme="majorHAnsi"/>
          <w:color w:val="FF0000"/>
        </w:rPr>
        <w:t xml:space="preserve"> che gli interessati potrebbero subire a seguito della violazione dei dati personali;</w:t>
      </w:r>
    </w:p>
    <w:p w14:paraId="080E4C60" w14:textId="64A4AAF9" w:rsidR="004F10A1" w:rsidRPr="007E1180" w:rsidRDefault="004F10A1" w:rsidP="004F10A1">
      <w:pPr>
        <w:pStyle w:val="Paragrafoelenco"/>
        <w:numPr>
          <w:ilvl w:val="1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  <w:u w:val="single"/>
        </w:rPr>
        <w:t>Psicologico</w:t>
      </w:r>
      <w:r w:rsidRPr="007E1180">
        <w:rPr>
          <w:rFonts w:ascii="Gadugi" w:hAnsi="Gadugi" w:cstheme="majorHAnsi"/>
          <w:color w:val="FF0000"/>
        </w:rPr>
        <w:t>: tutti i danni psicologici che gli interessati potrebbero subire a seguito della violazione dei dati personali.</w:t>
      </w:r>
    </w:p>
    <w:p w14:paraId="17E9AFB4" w14:textId="0BC4D786" w:rsidR="009C0001" w:rsidRPr="007E1180" w:rsidRDefault="000B0331" w:rsidP="00E00EF4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Per ogni categoria indicare in una tabella il livello di impatto da N.A. a massimo</w:t>
      </w:r>
      <w:r w:rsidR="0043157F" w:rsidRPr="007E1180">
        <w:rPr>
          <w:rFonts w:ascii="Gadugi" w:hAnsi="Gadugi" w:cstheme="majorHAnsi"/>
          <w:color w:val="FF0000"/>
        </w:rPr>
        <w:t xml:space="preserve"> 4</w:t>
      </w:r>
      <w:r w:rsidR="00982B2E" w:rsidRPr="007E1180">
        <w:rPr>
          <w:rFonts w:ascii="Gadugi" w:hAnsi="Gadugi" w:cstheme="majorHAnsi"/>
          <w:color w:val="FF0000"/>
        </w:rPr>
        <w:t xml:space="preserve"> (N.A.: non applicabile; 1: trascurabile; 2: limitato; 3: significativo; 4: massimo)</w:t>
      </w:r>
      <w:r w:rsidRPr="007E1180">
        <w:rPr>
          <w:rFonts w:ascii="Gadugi" w:hAnsi="Gadugi" w:cstheme="majorHAnsi"/>
          <w:color w:val="FF0000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021"/>
        <w:gridCol w:w="2153"/>
        <w:gridCol w:w="2153"/>
      </w:tblGrid>
      <w:tr w:rsidR="000B0331" w:rsidRPr="007E1180" w14:paraId="281BA52B" w14:textId="77777777" w:rsidTr="00E00EF4">
        <w:tc>
          <w:tcPr>
            <w:tcW w:w="8656" w:type="dxa"/>
            <w:gridSpan w:val="4"/>
            <w:shd w:val="clear" w:color="auto" w:fill="D9E2F3" w:themeFill="accent1" w:themeFillTint="33"/>
          </w:tcPr>
          <w:p w14:paraId="5045FD85" w14:textId="54F4E0CA" w:rsidR="000B0331" w:rsidRPr="007E1180" w:rsidRDefault="000B0331" w:rsidP="000B0331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0000"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Livelli di impatto per categoria</w:t>
            </w:r>
          </w:p>
        </w:tc>
      </w:tr>
      <w:tr w:rsidR="000B0331" w:rsidRPr="007E1180" w14:paraId="265E8602" w14:textId="77777777" w:rsidTr="00E00EF4">
        <w:tc>
          <w:tcPr>
            <w:tcW w:w="2329" w:type="dxa"/>
            <w:shd w:val="clear" w:color="auto" w:fill="B4C6E7" w:themeFill="accent1" w:themeFillTint="66"/>
          </w:tcPr>
          <w:p w14:paraId="479C31E5" w14:textId="31054BC8" w:rsidR="000B0331" w:rsidRPr="007E1180" w:rsidRDefault="000B0331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Livello</w:t>
            </w:r>
          </w:p>
        </w:tc>
        <w:tc>
          <w:tcPr>
            <w:tcW w:w="2021" w:type="dxa"/>
            <w:shd w:val="clear" w:color="auto" w:fill="B4C6E7" w:themeFill="accent1" w:themeFillTint="66"/>
          </w:tcPr>
          <w:p w14:paraId="4E32FEC6" w14:textId="334BBF64" w:rsidR="000B0331" w:rsidRPr="007E1180" w:rsidRDefault="000B0331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Impatto fisico</w:t>
            </w:r>
          </w:p>
        </w:tc>
        <w:tc>
          <w:tcPr>
            <w:tcW w:w="2153" w:type="dxa"/>
            <w:shd w:val="clear" w:color="auto" w:fill="B4C6E7" w:themeFill="accent1" w:themeFillTint="66"/>
          </w:tcPr>
          <w:p w14:paraId="1564D0F1" w14:textId="733C8C84" w:rsidR="000B0331" w:rsidRPr="007E1180" w:rsidRDefault="000B0331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 xml:space="preserve">Impatto </w:t>
            </w:r>
            <w:r w:rsidR="0043157F" w:rsidRPr="007E1180">
              <w:rPr>
                <w:rFonts w:ascii="Gadugi" w:hAnsi="Gadugi" w:cstheme="majorHAnsi"/>
              </w:rPr>
              <w:t>tecnico</w:t>
            </w:r>
          </w:p>
        </w:tc>
        <w:tc>
          <w:tcPr>
            <w:tcW w:w="2153" w:type="dxa"/>
            <w:shd w:val="clear" w:color="auto" w:fill="B4C6E7" w:themeFill="accent1" w:themeFillTint="66"/>
          </w:tcPr>
          <w:p w14:paraId="57B06D50" w14:textId="53520F22" w:rsidR="000B0331" w:rsidRPr="007E1180" w:rsidRDefault="000B0331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Impatto psicologico</w:t>
            </w:r>
          </w:p>
        </w:tc>
      </w:tr>
      <w:tr w:rsidR="000B0331" w:rsidRPr="007E1180" w14:paraId="60D04B42" w14:textId="77777777" w:rsidTr="00C211FC">
        <w:tc>
          <w:tcPr>
            <w:tcW w:w="2329" w:type="dxa"/>
          </w:tcPr>
          <w:p w14:paraId="1347BC71" w14:textId="536B25D5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N.A. (non applicabile)</w:t>
            </w:r>
          </w:p>
        </w:tc>
        <w:tc>
          <w:tcPr>
            <w:tcW w:w="2021" w:type="dxa"/>
          </w:tcPr>
          <w:p w14:paraId="4214F9FE" w14:textId="1E7F36BE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  <w:color w:val="FF0000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non subirebbero alcun impatto…</w:t>
            </w:r>
          </w:p>
        </w:tc>
        <w:tc>
          <w:tcPr>
            <w:tcW w:w="2153" w:type="dxa"/>
          </w:tcPr>
          <w:p w14:paraId="39C74EEE" w14:textId="253BFD3F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non subirebbero alcun impatto…</w:t>
            </w:r>
          </w:p>
        </w:tc>
        <w:tc>
          <w:tcPr>
            <w:tcW w:w="2153" w:type="dxa"/>
          </w:tcPr>
          <w:p w14:paraId="2E2BC925" w14:textId="096F2B0A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non subirebbero alcun impatto…</w:t>
            </w:r>
          </w:p>
        </w:tc>
      </w:tr>
      <w:tr w:rsidR="000B0331" w:rsidRPr="007E1180" w14:paraId="7BEB0664" w14:textId="77777777" w:rsidTr="00C211FC">
        <w:tc>
          <w:tcPr>
            <w:tcW w:w="2329" w:type="dxa"/>
          </w:tcPr>
          <w:p w14:paraId="31E4135F" w14:textId="0314D72D" w:rsidR="00C211FC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1 (trascurabile)</w:t>
            </w:r>
          </w:p>
        </w:tc>
        <w:tc>
          <w:tcPr>
            <w:tcW w:w="2021" w:type="dxa"/>
          </w:tcPr>
          <w:p w14:paraId="15C7E8AC" w14:textId="14EB7696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incontrare…</w:t>
            </w:r>
            <w:r w:rsidR="00982B2E" w:rsidRPr="007E1180">
              <w:rPr>
                <w:rFonts w:ascii="Gadugi" w:hAnsi="Gadugi" w:cstheme="majorHAnsi"/>
                <w:color w:val="FF0000"/>
              </w:rPr>
              <w:t xml:space="preserve"> </w:t>
            </w:r>
          </w:p>
        </w:tc>
        <w:tc>
          <w:tcPr>
            <w:tcW w:w="2153" w:type="dxa"/>
          </w:tcPr>
          <w:p w14:paraId="3135DB10" w14:textId="3284BB6A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incontrare…</w:t>
            </w:r>
          </w:p>
        </w:tc>
        <w:tc>
          <w:tcPr>
            <w:tcW w:w="2153" w:type="dxa"/>
          </w:tcPr>
          <w:p w14:paraId="7A21C0B6" w14:textId="2916A282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incontrare…</w:t>
            </w:r>
          </w:p>
        </w:tc>
      </w:tr>
      <w:tr w:rsidR="000B0331" w:rsidRPr="007E1180" w14:paraId="1B761254" w14:textId="77777777" w:rsidTr="00C211FC">
        <w:tc>
          <w:tcPr>
            <w:tcW w:w="2329" w:type="dxa"/>
          </w:tcPr>
          <w:p w14:paraId="02612956" w14:textId="42038B67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2 (limitato)</w:t>
            </w:r>
          </w:p>
        </w:tc>
        <w:tc>
          <w:tcPr>
            <w:tcW w:w="2021" w:type="dxa"/>
          </w:tcPr>
          <w:p w14:paraId="647B7738" w14:textId="40EBD150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inconvenienti…</w:t>
            </w:r>
          </w:p>
        </w:tc>
        <w:tc>
          <w:tcPr>
            <w:tcW w:w="2153" w:type="dxa"/>
          </w:tcPr>
          <w:p w14:paraId="6F999B46" w14:textId="3AAA246A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inconvenienti…</w:t>
            </w:r>
          </w:p>
        </w:tc>
        <w:tc>
          <w:tcPr>
            <w:tcW w:w="2153" w:type="dxa"/>
          </w:tcPr>
          <w:p w14:paraId="72E6CDE7" w14:textId="2C43BBD1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inconvenienti…</w:t>
            </w:r>
          </w:p>
        </w:tc>
      </w:tr>
      <w:tr w:rsidR="000B0331" w:rsidRPr="007E1180" w14:paraId="05CC3E11" w14:textId="77777777" w:rsidTr="00C211FC">
        <w:tc>
          <w:tcPr>
            <w:tcW w:w="2329" w:type="dxa"/>
          </w:tcPr>
          <w:p w14:paraId="1BA9DA4A" w14:textId="77B4C861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3 (significativo)</w:t>
            </w:r>
          </w:p>
        </w:tc>
        <w:tc>
          <w:tcPr>
            <w:tcW w:w="2021" w:type="dxa"/>
          </w:tcPr>
          <w:p w14:paraId="5E27FE15" w14:textId="4D61CDC9" w:rsidR="000B0331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subire conseguenze…</w:t>
            </w:r>
          </w:p>
        </w:tc>
        <w:tc>
          <w:tcPr>
            <w:tcW w:w="2153" w:type="dxa"/>
          </w:tcPr>
          <w:p w14:paraId="3F4B441F" w14:textId="0BF2FDC9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subire conseguenze…</w:t>
            </w:r>
          </w:p>
        </w:tc>
        <w:tc>
          <w:tcPr>
            <w:tcW w:w="2153" w:type="dxa"/>
          </w:tcPr>
          <w:p w14:paraId="45812098" w14:textId="03FEB342" w:rsidR="000B0331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subire conseguenze…</w:t>
            </w:r>
          </w:p>
        </w:tc>
      </w:tr>
      <w:tr w:rsidR="00C211FC" w:rsidRPr="007E1180" w14:paraId="274F772F" w14:textId="77777777" w:rsidTr="00C211FC">
        <w:tc>
          <w:tcPr>
            <w:tcW w:w="2329" w:type="dxa"/>
          </w:tcPr>
          <w:p w14:paraId="6DF7C73C" w14:textId="167D998A" w:rsidR="00C211FC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4 (massimo)</w:t>
            </w:r>
          </w:p>
        </w:tc>
        <w:tc>
          <w:tcPr>
            <w:tcW w:w="2021" w:type="dxa"/>
          </w:tcPr>
          <w:p w14:paraId="55A34879" w14:textId="56558904" w:rsidR="00C211FC" w:rsidRPr="007E1180" w:rsidRDefault="00C211FC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gravi…</w:t>
            </w:r>
          </w:p>
        </w:tc>
        <w:tc>
          <w:tcPr>
            <w:tcW w:w="2153" w:type="dxa"/>
          </w:tcPr>
          <w:p w14:paraId="74203793" w14:textId="7F84A6C6" w:rsidR="00C211FC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gravi…</w:t>
            </w:r>
          </w:p>
        </w:tc>
        <w:tc>
          <w:tcPr>
            <w:tcW w:w="2153" w:type="dxa"/>
          </w:tcPr>
          <w:p w14:paraId="1300F8A4" w14:textId="1EFEEFCB" w:rsidR="00C211FC" w:rsidRPr="007E1180" w:rsidRDefault="00982B2E" w:rsidP="00C211FC">
            <w:pPr>
              <w:spacing w:line="360" w:lineRule="auto"/>
              <w:jc w:val="center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  <w:color w:val="FF0000"/>
              </w:rPr>
              <w:t>Gli interessati potrebbero sperimentare gravi…</w:t>
            </w:r>
          </w:p>
        </w:tc>
      </w:tr>
    </w:tbl>
    <w:p w14:paraId="56EE0E4B" w14:textId="77777777" w:rsidR="00633AD6" w:rsidRPr="007E1180" w:rsidRDefault="00633AD6" w:rsidP="00D55143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0DCDCF4B" w14:textId="77777777" w:rsidR="00D55143" w:rsidRPr="007E1180" w:rsidRDefault="00D55143" w:rsidP="00D55143">
      <w:pPr>
        <w:spacing w:line="360" w:lineRule="auto"/>
        <w:jc w:val="both"/>
        <w:rPr>
          <w:rFonts w:ascii="Gadugi" w:hAnsi="Gadugi" w:cstheme="majorHAnsi"/>
          <w:color w:val="FF0000"/>
        </w:rPr>
      </w:pPr>
    </w:p>
    <w:p w14:paraId="1398B610" w14:textId="77777777" w:rsidR="00C211FC" w:rsidRPr="007E1180" w:rsidRDefault="00C211FC" w:rsidP="00C211FC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lastRenderedPageBreak/>
        <w:t>Valutazione: _______</w:t>
      </w:r>
    </w:p>
    <w:p w14:paraId="648D4DC4" w14:textId="77777777" w:rsidR="00C211FC" w:rsidRPr="007E1180" w:rsidRDefault="00C211FC" w:rsidP="00C211FC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117E6A9D" w14:textId="77777777" w:rsidR="00850C1F" w:rsidRPr="007E1180" w:rsidRDefault="00850C1F" w:rsidP="00C211FC">
      <w:pPr>
        <w:spacing w:line="360" w:lineRule="auto"/>
        <w:jc w:val="both"/>
        <w:rPr>
          <w:rFonts w:ascii="Gadugi" w:hAnsi="Gadugi" w:cstheme="minorHAnsi"/>
          <w:b/>
          <w:bCs/>
        </w:rPr>
      </w:pPr>
    </w:p>
    <w:p w14:paraId="2BACDD6F" w14:textId="0D6560A9" w:rsidR="00554F76" w:rsidRPr="007E1180" w:rsidRDefault="0043157F" w:rsidP="00554F76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t>7</w:t>
      </w:r>
      <w:r w:rsidR="00A339A2" w:rsidRPr="007E1180">
        <w:rPr>
          <w:rFonts w:ascii="Gadugi" w:hAnsi="Gadugi" w:cstheme="minorHAnsi"/>
          <w:b/>
          <w:bCs/>
        </w:rPr>
        <w:t>.</w:t>
      </w:r>
      <w:r w:rsidR="00B34ED3" w:rsidRPr="007E1180">
        <w:rPr>
          <w:rFonts w:ascii="Gadugi" w:hAnsi="Gadugi" w:cstheme="minorHAnsi"/>
          <w:b/>
          <w:bCs/>
        </w:rPr>
        <w:t xml:space="preserve"> </w:t>
      </w:r>
      <w:r w:rsidR="00633AD6" w:rsidRPr="007E1180">
        <w:rPr>
          <w:rFonts w:ascii="Gadugi" w:hAnsi="Gadugi" w:cstheme="minorHAnsi"/>
          <w:b/>
          <w:bCs/>
        </w:rPr>
        <w:t xml:space="preserve">Piano d’azione: </w:t>
      </w:r>
      <w:r w:rsidR="00554F76" w:rsidRPr="007E1180">
        <w:rPr>
          <w:rFonts w:ascii="Gadugi" w:hAnsi="Gadugi" w:cstheme="minorHAnsi"/>
          <w:b/>
          <w:bCs/>
        </w:rPr>
        <w:t>Mitigazione dei rischi</w:t>
      </w:r>
    </w:p>
    <w:p w14:paraId="274DB9B9" w14:textId="79C5BFC9" w:rsidR="00554F76" w:rsidRPr="007E1180" w:rsidRDefault="005E2E27" w:rsidP="00554F76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La mitigazione dei rischi precedentemente individuati avviene applicando le seguenti misure di sicurezza a garanzia della riservatezza, disponibilità ed integrità dei dati a livello:</w:t>
      </w:r>
    </w:p>
    <w:p w14:paraId="7CC7A90E" w14:textId="19E6827A" w:rsidR="005E2E27" w:rsidRPr="007E1180" w:rsidRDefault="005E2E27" w:rsidP="005E2E2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u w:val="single"/>
        </w:rPr>
        <w:t>Organizzativo</w:t>
      </w:r>
      <w:r w:rsidRPr="007E1180">
        <w:rPr>
          <w:rFonts w:ascii="Gadugi" w:hAnsi="Gadugi" w:cstheme="majorHAnsi"/>
        </w:rPr>
        <w:t xml:space="preserve">, tramite: </w:t>
      </w:r>
      <w:r w:rsidRPr="007E1180">
        <w:rPr>
          <w:rFonts w:ascii="Gadugi" w:hAnsi="Gadugi" w:cstheme="majorHAnsi"/>
          <w:color w:val="FF0000"/>
        </w:rPr>
        <w:t xml:space="preserve">indicare gli interventi svolti (ad es. </w:t>
      </w:r>
      <w:r w:rsidR="0043157F" w:rsidRPr="007E1180">
        <w:rPr>
          <w:rFonts w:ascii="Gadugi" w:hAnsi="Gadugi" w:cstheme="majorHAnsi"/>
          <w:color w:val="FF0000"/>
        </w:rPr>
        <w:t xml:space="preserve">predisposizione modello organizzativo privacy, </w:t>
      </w:r>
      <w:r w:rsidRPr="007E1180">
        <w:rPr>
          <w:rFonts w:ascii="Gadugi" w:hAnsi="Gadugi" w:cstheme="majorHAnsi"/>
          <w:color w:val="FF0000"/>
        </w:rPr>
        <w:t>assegnazione di incarichi a personale qualificato,</w:t>
      </w:r>
      <w:r w:rsidR="0043157F" w:rsidRPr="007E1180">
        <w:rPr>
          <w:rFonts w:ascii="Gadugi" w:hAnsi="Gadugi" w:cstheme="majorHAnsi"/>
          <w:color w:val="FF0000"/>
        </w:rPr>
        <w:t xml:space="preserve"> predisposizione di nomine per soggetti esterni responsabili del trattamento,</w:t>
      </w:r>
      <w:r w:rsidRPr="007E1180">
        <w:rPr>
          <w:rFonts w:ascii="Gadugi" w:hAnsi="Gadugi" w:cstheme="majorHAnsi"/>
          <w:color w:val="FF0000"/>
        </w:rPr>
        <w:t xml:space="preserve"> formazione in merito al trattamento…);</w:t>
      </w:r>
    </w:p>
    <w:p w14:paraId="3A6191D2" w14:textId="770A28C4" w:rsidR="004568CF" w:rsidRPr="007E1180" w:rsidRDefault="004568CF" w:rsidP="004568C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u w:val="single"/>
        </w:rPr>
        <w:t>Fisico</w:t>
      </w:r>
      <w:r w:rsidRPr="007E1180">
        <w:rPr>
          <w:rFonts w:ascii="Gadugi" w:hAnsi="Gadugi" w:cstheme="majorHAnsi"/>
        </w:rPr>
        <w:t xml:space="preserve">, tramite: </w:t>
      </w:r>
      <w:r w:rsidRPr="007E1180">
        <w:rPr>
          <w:rFonts w:ascii="Gadugi" w:hAnsi="Gadugi" w:cstheme="majorHAnsi"/>
          <w:color w:val="FF0000"/>
        </w:rPr>
        <w:t>indicare gli interventi svolti (ad es. gestione degli accessi alle sedi di trattamento, dispositivi di allarme…);</w:t>
      </w:r>
    </w:p>
    <w:p w14:paraId="6492BBFA" w14:textId="54D790F6" w:rsidR="004568CF" w:rsidRPr="007E1180" w:rsidRDefault="0043157F" w:rsidP="004568C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u w:val="single"/>
        </w:rPr>
        <w:t>Tecnico/informatico</w:t>
      </w:r>
      <w:r w:rsidR="004568CF" w:rsidRPr="007E1180">
        <w:rPr>
          <w:rFonts w:ascii="Gadugi" w:hAnsi="Gadugi" w:cstheme="majorHAnsi"/>
        </w:rPr>
        <w:t xml:space="preserve">, tramite: </w:t>
      </w:r>
      <w:r w:rsidR="004568CF" w:rsidRPr="007E1180">
        <w:rPr>
          <w:rFonts w:ascii="Gadugi" w:hAnsi="Gadugi" w:cstheme="majorHAnsi"/>
          <w:color w:val="FF0000"/>
        </w:rPr>
        <w:t xml:space="preserve">indicare gli interventi svolti (ad es. </w:t>
      </w:r>
      <w:r w:rsidRPr="007E1180">
        <w:rPr>
          <w:rFonts w:ascii="Gadugi" w:hAnsi="Gadugi" w:cstheme="majorHAnsi"/>
          <w:color w:val="FF0000"/>
        </w:rPr>
        <w:t xml:space="preserve">misure di sicurezza informatiche, </w:t>
      </w:r>
      <w:r w:rsidR="004568CF" w:rsidRPr="007E1180">
        <w:rPr>
          <w:rFonts w:ascii="Gadugi" w:hAnsi="Gadugi" w:cstheme="majorHAnsi"/>
          <w:color w:val="FF0000"/>
        </w:rPr>
        <w:t>gestione delle credenziali di accesso a sistemi e software, gestione dei log degli accessi…).</w:t>
      </w:r>
    </w:p>
    <w:p w14:paraId="62A40B4C" w14:textId="77777777" w:rsidR="00B03577" w:rsidRPr="007E1180" w:rsidRDefault="00B03577" w:rsidP="004568CF">
      <w:pPr>
        <w:spacing w:line="360" w:lineRule="auto"/>
        <w:jc w:val="both"/>
        <w:rPr>
          <w:rFonts w:ascii="Gadugi" w:hAnsi="Gadugi" w:cstheme="majorHAnsi"/>
        </w:rPr>
      </w:pPr>
    </w:p>
    <w:p w14:paraId="5EEC1026" w14:textId="77777777" w:rsidR="00CF6781" w:rsidRPr="007E1180" w:rsidRDefault="004568CF" w:rsidP="004568CF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Indicare ulteriori misure eventualmente adottate</w:t>
      </w:r>
      <w:r w:rsidR="00CF6781" w:rsidRPr="007E1180">
        <w:rPr>
          <w:rFonts w:ascii="Gadugi" w:hAnsi="Gadugi" w:cstheme="majorHAnsi"/>
          <w:color w:val="FF0000"/>
        </w:rPr>
        <w:t xml:space="preserve">, alla luce della valutazione del rischio effettivo. </w:t>
      </w:r>
    </w:p>
    <w:p w14:paraId="790C3A6D" w14:textId="01FB2ED8" w:rsidR="004568CF" w:rsidRPr="007E1180" w:rsidRDefault="00CF6781" w:rsidP="004568CF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In tal senso si procederà a:</w:t>
      </w:r>
    </w:p>
    <w:p w14:paraId="185B15FF" w14:textId="4BE4CFB5" w:rsidR="00CF6781" w:rsidRPr="007E1180" w:rsidRDefault="00CF6781" w:rsidP="00CF678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Evitare il rischio, rinunciando ad alcune delle attività che lo generano;</w:t>
      </w:r>
    </w:p>
    <w:p w14:paraId="5D26C8BC" w14:textId="59C3B7ED" w:rsidR="00CF6781" w:rsidRPr="007E1180" w:rsidRDefault="00CF6781" w:rsidP="00CF678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Condividere il rischio con un’altra parte che sia in grado di gestirlo in modo più efficace;</w:t>
      </w:r>
    </w:p>
    <w:p w14:paraId="2EE297FE" w14:textId="12EA47F3" w:rsidR="00CF6781" w:rsidRPr="007E1180" w:rsidRDefault="00CF6781" w:rsidP="00CF678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Ridurre il rischio ad un livello ritenuto accettabile, per il tramite di contromisure;</w:t>
      </w:r>
    </w:p>
    <w:p w14:paraId="16E4069A" w14:textId="77777777" w:rsidR="00633AD6" w:rsidRPr="007E1180" w:rsidRDefault="00CF6781" w:rsidP="00633AD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Accettare il rischio se non si ritiene opportuna nessuna delle precedenti possibilità.</w:t>
      </w:r>
    </w:p>
    <w:p w14:paraId="6630CD03" w14:textId="77777777" w:rsidR="00633AD6" w:rsidRPr="007E1180" w:rsidRDefault="00633AD6" w:rsidP="00633AD6">
      <w:pPr>
        <w:spacing w:line="360" w:lineRule="auto"/>
        <w:jc w:val="both"/>
        <w:rPr>
          <w:rFonts w:ascii="Gadugi" w:hAnsi="Gadugi" w:cstheme="majorHAnsi"/>
        </w:rPr>
      </w:pPr>
    </w:p>
    <w:p w14:paraId="6C805761" w14:textId="77777777" w:rsidR="00A339A2" w:rsidRPr="007E1180" w:rsidRDefault="00A339A2" w:rsidP="00A339A2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Valutazione: _______</w:t>
      </w:r>
    </w:p>
    <w:p w14:paraId="274DBE0A" w14:textId="5385AFBE" w:rsidR="00A339A2" w:rsidRPr="007E1180" w:rsidRDefault="00A339A2" w:rsidP="00A339A2">
      <w:pPr>
        <w:pBdr>
          <w:top w:val="dotted" w:sz="2" w:space="5" w:color="A7A7A7"/>
          <w:left w:val="dotted" w:sz="2" w:space="5" w:color="A7A7A7"/>
          <w:bottom w:val="dotted" w:sz="2" w:space="5" w:color="A7A7A7"/>
          <w:right w:val="dotted" w:sz="2" w:space="5" w:color="A7A7A7"/>
        </w:pBdr>
        <w:shd w:val="clear" w:color="auto" w:fill="FFFFFF"/>
        <w:jc w:val="both"/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</w:pPr>
      <w:r w:rsidRPr="007E1180">
        <w:rPr>
          <w:rFonts w:ascii="Gadugi" w:eastAsia="Times New Roman" w:hAnsi="Gadugi" w:cstheme="majorHAnsi"/>
          <w:color w:val="FF0000"/>
          <w:sz w:val="18"/>
          <w:szCs w:val="18"/>
          <w:lang w:eastAsia="it-IT"/>
        </w:rPr>
        <w:t>Commento di valutazione: ______</w:t>
      </w:r>
    </w:p>
    <w:p w14:paraId="5AE1E7F5" w14:textId="24E2340E" w:rsidR="00A339A2" w:rsidRPr="007E1180" w:rsidRDefault="00A339A2" w:rsidP="00A339A2">
      <w:pPr>
        <w:spacing w:line="360" w:lineRule="auto"/>
        <w:jc w:val="both"/>
        <w:rPr>
          <w:rFonts w:ascii="Gadugi" w:hAnsi="Gadugi" w:cstheme="minorHAnsi"/>
          <w:b/>
          <w:bCs/>
        </w:rPr>
      </w:pPr>
    </w:p>
    <w:p w14:paraId="278C8C07" w14:textId="109645A7" w:rsidR="00A339A2" w:rsidRPr="007E1180" w:rsidRDefault="0043157F" w:rsidP="00A339A2">
      <w:pPr>
        <w:spacing w:line="360" w:lineRule="auto"/>
        <w:ind w:firstLine="720"/>
        <w:jc w:val="both"/>
        <w:rPr>
          <w:rFonts w:ascii="Gadugi" w:hAnsi="Gadugi" w:cstheme="minorHAnsi"/>
          <w:b/>
          <w:bCs/>
        </w:rPr>
      </w:pPr>
      <w:r w:rsidRPr="007E1180">
        <w:rPr>
          <w:rFonts w:ascii="Gadugi" w:hAnsi="Gadugi" w:cstheme="minorHAnsi"/>
          <w:b/>
          <w:bCs/>
        </w:rPr>
        <w:lastRenderedPageBreak/>
        <w:t>8</w:t>
      </w:r>
      <w:r w:rsidR="00A339A2" w:rsidRPr="007E1180">
        <w:rPr>
          <w:rFonts w:ascii="Gadugi" w:hAnsi="Gadugi" w:cstheme="minorHAnsi"/>
          <w:b/>
          <w:bCs/>
        </w:rPr>
        <w:t>. Risultato della DPIA</w:t>
      </w:r>
    </w:p>
    <w:p w14:paraId="7FC6FFDA" w14:textId="6D84AABE" w:rsidR="00A339A2" w:rsidRPr="007E1180" w:rsidRDefault="000018D7" w:rsidP="00A339A2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Tutto ciò valutato e considerato che: </w:t>
      </w:r>
    </w:p>
    <w:p w14:paraId="646381DA" w14:textId="0A7D43BD" w:rsidR="000018D7" w:rsidRPr="007E1180" w:rsidRDefault="001025F4" w:rsidP="00A339A2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precisare</w:t>
      </w:r>
      <w:r w:rsidR="000018D7" w:rsidRPr="007E1180">
        <w:rPr>
          <w:rFonts w:ascii="Gadugi" w:hAnsi="Gadugi" w:cstheme="majorHAnsi"/>
          <w:color w:val="FF0000"/>
        </w:rPr>
        <w:t xml:space="preserve"> in relazione alle specificità del trattamento in esame quale grado di rischio presenti allo stato attuale per i diritti e le libertà degli interessati al trattamento stesso, espresso secondo la scala di valutazione dei rischi adottata.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5EC5" w:rsidRPr="007E1180" w14:paraId="406F86BF" w14:textId="77777777" w:rsidTr="00E00EF4">
        <w:tc>
          <w:tcPr>
            <w:tcW w:w="9016" w:type="dxa"/>
            <w:gridSpan w:val="2"/>
            <w:shd w:val="clear" w:color="auto" w:fill="B4C6E7" w:themeFill="accent1" w:themeFillTint="66"/>
          </w:tcPr>
          <w:p w14:paraId="3CEF3921" w14:textId="681FBCA4" w:rsidR="001B5EC5" w:rsidRPr="007E1180" w:rsidRDefault="001B5EC5" w:rsidP="001B5EC5">
            <w:pPr>
              <w:spacing w:line="360" w:lineRule="auto"/>
              <w:jc w:val="center"/>
              <w:rPr>
                <w:rFonts w:ascii="Gadugi" w:hAnsi="Gadugi" w:cstheme="majorHAnsi"/>
                <w:b/>
                <w:bCs/>
                <w:color w:val="FF0000"/>
              </w:rPr>
            </w:pPr>
            <w:r w:rsidRPr="007E1180">
              <w:rPr>
                <w:rFonts w:ascii="Gadugi" w:hAnsi="Gadugi" w:cstheme="majorHAnsi"/>
                <w:b/>
                <w:bCs/>
              </w:rPr>
              <w:t>Risultati della valutazione d’impatto</w:t>
            </w:r>
          </w:p>
        </w:tc>
      </w:tr>
      <w:tr w:rsidR="001B5EC5" w:rsidRPr="007E1180" w14:paraId="58491FC2" w14:textId="77777777" w:rsidTr="00E00EF4">
        <w:tc>
          <w:tcPr>
            <w:tcW w:w="4508" w:type="dxa"/>
            <w:shd w:val="clear" w:color="auto" w:fill="8EAADB" w:themeFill="accent1" w:themeFillTint="99"/>
          </w:tcPr>
          <w:p w14:paraId="11912C79" w14:textId="33D74977" w:rsidR="001B5EC5" w:rsidRPr="007E1180" w:rsidRDefault="00451C7A" w:rsidP="00451C7A">
            <w:pPr>
              <w:spacing w:line="360" w:lineRule="auto"/>
              <w:rPr>
                <w:rFonts w:ascii="Gadugi" w:hAnsi="Gadugi" w:cstheme="majorHAnsi"/>
                <w:b/>
                <w:bCs/>
              </w:rPr>
            </w:pPr>
            <w:r w:rsidRPr="007E1180">
              <w:rPr>
                <w:rFonts w:ascii="Gadugi" w:hAnsi="Gadugi" w:cstheme="majorHAnsi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81F05" wp14:editId="3F409B3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37465</wp:posOffset>
                      </wp:positionV>
                      <wp:extent cx="113030" cy="113030"/>
                      <wp:effectExtent l="0" t="0" r="13970" b="13970"/>
                      <wp:wrapNone/>
                      <wp:docPr id="13825139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61501BE3" id="Rectangle 1" o:spid="_x0000_s1026" style="position:absolute;margin-left:2.65pt;margin-top:2.95pt;width:8.9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7E1180">
              <w:rPr>
                <w:rFonts w:ascii="Gadugi" w:hAnsi="Gadugi" w:cstheme="majorHAnsi"/>
                <w:b/>
                <w:bCs/>
              </w:rPr>
              <w:t xml:space="preserve">        Rischio residuo elevato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0963E4B1" w14:textId="685CA2E7" w:rsidR="001B5EC5" w:rsidRPr="007E1180" w:rsidRDefault="00451C7A" w:rsidP="00451C7A">
            <w:pPr>
              <w:spacing w:line="360" w:lineRule="auto"/>
              <w:rPr>
                <w:rFonts w:ascii="Gadugi" w:hAnsi="Gadugi" w:cstheme="majorHAnsi"/>
                <w:b/>
                <w:bCs/>
                <w:color w:val="FF0000"/>
              </w:rPr>
            </w:pPr>
            <w:r w:rsidRPr="007E1180">
              <w:rPr>
                <w:rFonts w:ascii="Gadugi" w:hAnsi="Gadugi" w:cstheme="majorHAnsi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E7698" wp14:editId="232CBC47">
                      <wp:simplePos x="0" y="0"/>
                      <wp:positionH relativeFrom="column">
                        <wp:posOffset>41006</wp:posOffset>
                      </wp:positionH>
                      <wp:positionV relativeFrom="paragraph">
                        <wp:posOffset>37465</wp:posOffset>
                      </wp:positionV>
                      <wp:extent cx="113030" cy="113030"/>
                      <wp:effectExtent l="0" t="0" r="13970" b="13970"/>
                      <wp:wrapNone/>
                      <wp:docPr id="488639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513417B4" id="Rectangle 1" o:spid="_x0000_s1026" style="position:absolute;margin-left:3.25pt;margin-top:2.95pt;width:8.9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" fillcolor="white [3212]" strokecolor="black [3213]" strokeweight="1pt"/>
                  </w:pict>
                </mc:Fallback>
              </mc:AlternateContent>
            </w:r>
            <w:r w:rsidRPr="007E1180">
              <w:rPr>
                <w:rFonts w:ascii="Gadugi" w:hAnsi="Gadugi" w:cstheme="majorHAnsi"/>
                <w:b/>
                <w:bCs/>
              </w:rPr>
              <w:t xml:space="preserve">        Rischio residuo non elevato</w:t>
            </w:r>
          </w:p>
        </w:tc>
      </w:tr>
      <w:tr w:rsidR="001B5EC5" w:rsidRPr="007E1180" w14:paraId="68EE2926" w14:textId="77777777" w:rsidTr="001B5EC5">
        <w:tc>
          <w:tcPr>
            <w:tcW w:w="4508" w:type="dxa"/>
          </w:tcPr>
          <w:p w14:paraId="08543DEE" w14:textId="10E68204" w:rsidR="00451C7A" w:rsidRPr="007E1180" w:rsidRDefault="00451C7A" w:rsidP="00A339A2">
            <w:pPr>
              <w:spacing w:line="360" w:lineRule="auto"/>
              <w:jc w:val="both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Le misure tecniche e organizzative individuate per mitigare l’impatto del trattamento non sono ritenute sufficienti. Il rischio residuale per i diritti e le libertà degli interessanti resta elevato.</w:t>
            </w:r>
          </w:p>
        </w:tc>
        <w:tc>
          <w:tcPr>
            <w:tcW w:w="4508" w:type="dxa"/>
          </w:tcPr>
          <w:p w14:paraId="22D88EE2" w14:textId="02A5F907" w:rsidR="001B5EC5" w:rsidRPr="007E1180" w:rsidRDefault="00451C7A" w:rsidP="00A339A2">
            <w:pPr>
              <w:spacing w:line="360" w:lineRule="auto"/>
              <w:jc w:val="both"/>
              <w:rPr>
                <w:rFonts w:ascii="Gadugi" w:hAnsi="Gadugi" w:cstheme="majorHAnsi"/>
              </w:rPr>
            </w:pPr>
            <w:r w:rsidRPr="007E1180">
              <w:rPr>
                <w:rFonts w:ascii="Gadugi" w:hAnsi="Gadugi" w:cstheme="majorHAnsi"/>
              </w:rPr>
              <w:t>Le misure tecniche e organizzative individuate per mitigare l’impatto del trattamento sono ritenute sufficienti.</w:t>
            </w:r>
          </w:p>
        </w:tc>
      </w:tr>
    </w:tbl>
    <w:p w14:paraId="23A5B735" w14:textId="77777777" w:rsidR="00633AD6" w:rsidRPr="007E1180" w:rsidRDefault="00633AD6" w:rsidP="00633AD6">
      <w:pPr>
        <w:spacing w:line="360" w:lineRule="auto"/>
        <w:jc w:val="both"/>
        <w:rPr>
          <w:rFonts w:ascii="Gadugi" w:hAnsi="Gadugi" w:cstheme="majorHAnsi"/>
        </w:rPr>
      </w:pPr>
    </w:p>
    <w:p w14:paraId="40836004" w14:textId="52C9559E" w:rsidR="008B0B85" w:rsidRPr="007E1180" w:rsidRDefault="008B0B85" w:rsidP="00633AD6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Il Titolare del trattamento – a seguito dei risultati della </w:t>
      </w:r>
      <w:r w:rsidR="00627752" w:rsidRPr="007E1180">
        <w:rPr>
          <w:rFonts w:ascii="Gadugi" w:hAnsi="Gadugi" w:cstheme="majorHAnsi"/>
        </w:rPr>
        <w:t>DPIA -</w:t>
      </w:r>
      <w:r w:rsidRPr="007E1180">
        <w:rPr>
          <w:rFonts w:ascii="Gadugi" w:hAnsi="Gadugi" w:cstheme="majorHAnsi"/>
        </w:rPr>
        <w:t xml:space="preserve"> pertanto dichiara (</w:t>
      </w:r>
      <w:r w:rsidR="000E53E2" w:rsidRPr="007E1180">
        <w:rPr>
          <w:rFonts w:ascii="Gadugi" w:hAnsi="Gadugi" w:cstheme="majorHAnsi"/>
        </w:rPr>
        <w:t>selezionare una delle seguenti alternative</w:t>
      </w:r>
      <w:r w:rsidRPr="007E1180">
        <w:rPr>
          <w:rFonts w:ascii="Gadugi" w:hAnsi="Gadugi" w:cstheme="majorHAnsi"/>
        </w:rPr>
        <w:t>):</w:t>
      </w:r>
    </w:p>
    <w:p w14:paraId="51D9AF6F" w14:textId="796357F1" w:rsidR="008B0B85" w:rsidRPr="007E1180" w:rsidRDefault="00627752" w:rsidP="00633AD6">
      <w:pPr>
        <w:spacing w:line="360" w:lineRule="auto"/>
        <w:jc w:val="both"/>
        <w:rPr>
          <w:rFonts w:ascii="Gadugi" w:hAnsi="Gadugi" w:cstheme="majorHAnsi"/>
          <w:color w:val="FF0000"/>
        </w:rPr>
      </w:pPr>
      <w:r w:rsidRPr="007E1180">
        <w:rPr>
          <w:rFonts w:ascii="Gadugi" w:hAnsi="Gadugi" w:cstheme="majorHAnsi"/>
          <w:color w:val="FF0000"/>
        </w:rPr>
        <w:t>descrivere considerazioni finali DPIA</w:t>
      </w:r>
    </w:p>
    <w:p w14:paraId="5E12CD99" w14:textId="77777777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</w:p>
    <w:p w14:paraId="5A733B45" w14:textId="1F56C00F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Data </w:t>
      </w:r>
      <w:r w:rsidRPr="007E1180">
        <w:rPr>
          <w:rFonts w:ascii="Gadugi" w:hAnsi="Gadugi" w:cstheme="majorHAnsi"/>
        </w:rPr>
        <w:tab/>
        <w:t>_______________________</w:t>
      </w:r>
    </w:p>
    <w:p w14:paraId="6315C107" w14:textId="34F750FB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Firma del Titolare del trattamento ______________________</w:t>
      </w:r>
    </w:p>
    <w:p w14:paraId="53047B8A" w14:textId="77777777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</w:p>
    <w:p w14:paraId="0EA366CB" w14:textId="0D17542A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Data </w:t>
      </w:r>
      <w:r w:rsidRPr="007E1180">
        <w:rPr>
          <w:rFonts w:ascii="Gadugi" w:hAnsi="Gadugi" w:cstheme="majorHAnsi"/>
        </w:rPr>
        <w:tab/>
        <w:t>_______________________</w:t>
      </w:r>
    </w:p>
    <w:p w14:paraId="74D14A4B" w14:textId="0A88AB2C" w:rsidR="00E458A3" w:rsidRPr="007E1180" w:rsidRDefault="00E458A3" w:rsidP="00E458A3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 xml:space="preserve">Firma del </w:t>
      </w:r>
      <w:proofErr w:type="spellStart"/>
      <w:r w:rsidRPr="007E1180">
        <w:rPr>
          <w:rFonts w:ascii="Gadugi" w:hAnsi="Gadugi" w:cstheme="majorHAnsi"/>
        </w:rPr>
        <w:t>Validatore</w:t>
      </w:r>
      <w:proofErr w:type="spellEnd"/>
      <w:r w:rsidRPr="007E1180">
        <w:rPr>
          <w:rFonts w:ascii="Gadugi" w:hAnsi="Gadugi" w:cstheme="majorHAnsi"/>
        </w:rPr>
        <w:t>/DPO ______________________</w:t>
      </w:r>
    </w:p>
    <w:p w14:paraId="116116E4" w14:textId="77777777" w:rsidR="00E458A3" w:rsidRPr="007E1180" w:rsidRDefault="00E458A3" w:rsidP="00633AD6">
      <w:pPr>
        <w:spacing w:line="360" w:lineRule="auto"/>
        <w:jc w:val="both"/>
        <w:rPr>
          <w:rFonts w:ascii="Gadugi" w:hAnsi="Gadugi" w:cstheme="majorHAnsi"/>
        </w:rPr>
      </w:pPr>
    </w:p>
    <w:p w14:paraId="611B7D3B" w14:textId="6953FEB6" w:rsidR="00005B74" w:rsidRPr="007E1180" w:rsidRDefault="00005B74" w:rsidP="007E1180">
      <w:pPr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Allegati</w:t>
      </w:r>
      <w:r w:rsidR="00E458A3" w:rsidRPr="007E1180">
        <w:rPr>
          <w:rFonts w:ascii="Gadugi" w:hAnsi="Gadugi" w:cstheme="majorHAnsi"/>
        </w:rPr>
        <w:t xml:space="preserve"> eventuali (</w:t>
      </w:r>
      <w:r w:rsidR="00E458A3" w:rsidRPr="007E1180">
        <w:rPr>
          <w:rFonts w:ascii="Gadugi" w:hAnsi="Gadugi" w:cstheme="majorHAnsi"/>
          <w:i/>
        </w:rPr>
        <w:t>da predisporre qualora ci fossero considerazioni ulteriori che rivelano informazioni riservate di qualsiasi tipo e che pertanto l’Ente non intende pubblicare nella DPIA</w:t>
      </w:r>
      <w:r w:rsidR="00E458A3" w:rsidRPr="007E1180">
        <w:rPr>
          <w:rFonts w:ascii="Gadugi" w:hAnsi="Gadugi" w:cstheme="majorHAnsi"/>
        </w:rPr>
        <w:t>)</w:t>
      </w:r>
      <w:r w:rsidRPr="007E1180">
        <w:rPr>
          <w:rFonts w:ascii="Gadugi" w:hAnsi="Gadugi" w:cstheme="majorHAnsi"/>
        </w:rPr>
        <w:t>:</w:t>
      </w:r>
    </w:p>
    <w:p w14:paraId="565F752A" w14:textId="77777777" w:rsidR="007E1180" w:rsidRPr="007E1180" w:rsidRDefault="007E1180" w:rsidP="007E1180">
      <w:pPr>
        <w:jc w:val="both"/>
        <w:rPr>
          <w:rFonts w:ascii="Gadugi" w:hAnsi="Gadugi" w:cstheme="majorHAnsi"/>
        </w:rPr>
      </w:pPr>
    </w:p>
    <w:p w14:paraId="3FA2233D" w14:textId="04723A32" w:rsidR="00005B74" w:rsidRPr="007E1180" w:rsidRDefault="00005B74" w:rsidP="00005B74">
      <w:pPr>
        <w:spacing w:line="360" w:lineRule="auto"/>
        <w:jc w:val="both"/>
        <w:rPr>
          <w:rFonts w:ascii="Gadugi" w:hAnsi="Gadugi" w:cstheme="majorHAnsi"/>
        </w:rPr>
      </w:pPr>
      <w:proofErr w:type="gramStart"/>
      <w:r w:rsidRPr="007E1180">
        <w:rPr>
          <w:rFonts w:ascii="Gadugi" w:hAnsi="Gadugi" w:cstheme="majorHAnsi"/>
        </w:rPr>
        <w:t>A  -</w:t>
      </w:r>
      <w:proofErr w:type="gramEnd"/>
      <w:r w:rsidRPr="007E1180">
        <w:rPr>
          <w:rFonts w:ascii="Gadugi" w:hAnsi="Gadugi" w:cstheme="majorHAnsi"/>
        </w:rPr>
        <w:t xml:space="preserve"> Richiesta di parere al Responsabile per la Protezione dei Dati</w:t>
      </w:r>
      <w:r w:rsidR="00F70572" w:rsidRPr="007E1180">
        <w:rPr>
          <w:rFonts w:ascii="Gadugi" w:hAnsi="Gadugi" w:cstheme="majorHAnsi"/>
        </w:rPr>
        <w:t xml:space="preserve"> </w:t>
      </w:r>
    </w:p>
    <w:p w14:paraId="0A1A528E" w14:textId="38F66465" w:rsidR="00F70572" w:rsidRPr="007E1180" w:rsidRDefault="00F70572" w:rsidP="00005B74">
      <w:pPr>
        <w:spacing w:line="360" w:lineRule="auto"/>
        <w:jc w:val="both"/>
        <w:rPr>
          <w:rFonts w:ascii="Gadugi" w:hAnsi="Gadugi" w:cstheme="majorHAnsi"/>
        </w:rPr>
      </w:pPr>
      <w:proofErr w:type="gramStart"/>
      <w:r w:rsidRPr="007E1180">
        <w:rPr>
          <w:rFonts w:ascii="Gadugi" w:hAnsi="Gadugi" w:cstheme="majorHAnsi"/>
        </w:rPr>
        <w:t>B  -</w:t>
      </w:r>
      <w:proofErr w:type="gramEnd"/>
      <w:r w:rsidRPr="007E1180">
        <w:rPr>
          <w:rFonts w:ascii="Gadugi" w:hAnsi="Gadugi" w:cstheme="majorHAnsi"/>
        </w:rPr>
        <w:t xml:space="preserve"> Parere del Responsabile per la Protezione dei Dati</w:t>
      </w:r>
    </w:p>
    <w:p w14:paraId="58FC4314" w14:textId="0771DD28" w:rsidR="00F70572" w:rsidRPr="007E1180" w:rsidRDefault="00F70572" w:rsidP="00005B74">
      <w:pPr>
        <w:spacing w:line="360" w:lineRule="auto"/>
        <w:jc w:val="both"/>
        <w:rPr>
          <w:rFonts w:ascii="Gadugi" w:hAnsi="Gadugi" w:cstheme="majorHAnsi"/>
          <w:color w:val="FF0000"/>
        </w:rPr>
      </w:pPr>
      <w:proofErr w:type="gramStart"/>
      <w:r w:rsidRPr="007E1180">
        <w:rPr>
          <w:rFonts w:ascii="Gadugi" w:hAnsi="Gadugi" w:cstheme="majorHAnsi"/>
          <w:color w:val="FF0000"/>
        </w:rPr>
        <w:lastRenderedPageBreak/>
        <w:t xml:space="preserve">C </w:t>
      </w:r>
      <w:bookmarkStart w:id="1" w:name="_GoBack"/>
      <w:bookmarkEnd w:id="1"/>
      <w:r w:rsidRPr="007E1180">
        <w:rPr>
          <w:rFonts w:ascii="Gadugi" w:hAnsi="Gadugi" w:cstheme="majorHAnsi"/>
          <w:color w:val="FF0000"/>
        </w:rPr>
        <w:t xml:space="preserve"> -</w:t>
      </w:r>
      <w:proofErr w:type="gramEnd"/>
      <w:r w:rsidRPr="007E1180">
        <w:rPr>
          <w:rFonts w:ascii="Gadugi" w:hAnsi="Gadugi" w:cstheme="majorHAnsi"/>
          <w:color w:val="FF0000"/>
        </w:rPr>
        <w:t xml:space="preserve"> Comunicazioni di aggiornamento rese al Responsabile per la Protezione dei Dati (eventuale)</w:t>
      </w:r>
    </w:p>
    <w:p w14:paraId="66003956" w14:textId="0A2C83E6" w:rsidR="00F70572" w:rsidRPr="007E1180" w:rsidRDefault="00E458A3" w:rsidP="00F70572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Ulteriori valutazioni dell</w:t>
      </w:r>
      <w:r w:rsidR="001025F4" w:rsidRPr="007E1180">
        <w:rPr>
          <w:rFonts w:ascii="Gadugi" w:hAnsi="Gadugi" w:cstheme="majorHAnsi"/>
        </w:rPr>
        <w:t xml:space="preserve">o </w:t>
      </w:r>
      <w:r w:rsidR="0043157F" w:rsidRPr="007E1180">
        <w:rPr>
          <w:rFonts w:ascii="Gadugi" w:hAnsi="Gadugi" w:cstheme="majorHAnsi"/>
        </w:rPr>
        <w:t>Sperimentatore</w:t>
      </w:r>
      <w:r w:rsidR="00DB3F62" w:rsidRPr="007E1180">
        <w:rPr>
          <w:rFonts w:ascii="Gadugi" w:hAnsi="Gadugi" w:cstheme="majorHAnsi"/>
        </w:rPr>
        <w:t xml:space="preserve"> Principale</w:t>
      </w:r>
      <w:r w:rsidR="00F70572" w:rsidRPr="007E1180">
        <w:rPr>
          <w:rFonts w:ascii="Gadugi" w:hAnsi="Gadugi" w:cstheme="majorHAnsi"/>
        </w:rPr>
        <w:t xml:space="preserve"> </w:t>
      </w:r>
      <w:r w:rsidRPr="007E1180">
        <w:rPr>
          <w:rFonts w:ascii="Gadugi" w:hAnsi="Gadugi" w:cstheme="majorHAnsi"/>
        </w:rPr>
        <w:t>______________________</w:t>
      </w:r>
    </w:p>
    <w:p w14:paraId="31A474A1" w14:textId="6A05EECD" w:rsidR="00F70572" w:rsidRPr="007E1180" w:rsidRDefault="00E458A3" w:rsidP="00F70572">
      <w:pPr>
        <w:spacing w:line="360" w:lineRule="auto"/>
        <w:jc w:val="both"/>
        <w:rPr>
          <w:rFonts w:ascii="Gadugi" w:hAnsi="Gadugi" w:cstheme="majorHAnsi"/>
        </w:rPr>
      </w:pPr>
      <w:r w:rsidRPr="007E1180">
        <w:rPr>
          <w:rFonts w:ascii="Gadugi" w:hAnsi="Gadugi" w:cstheme="majorHAnsi"/>
        </w:rPr>
        <w:t>Ulteriori valutazioni del</w:t>
      </w:r>
      <w:r w:rsidR="00F70572" w:rsidRPr="007E1180">
        <w:rPr>
          <w:rFonts w:ascii="Gadugi" w:hAnsi="Gadugi" w:cstheme="majorHAnsi"/>
        </w:rPr>
        <w:t xml:space="preserve"> Promotore </w:t>
      </w:r>
      <w:r w:rsidRPr="007E1180">
        <w:rPr>
          <w:rFonts w:ascii="Gadugi" w:hAnsi="Gadugi" w:cstheme="majorHAnsi"/>
        </w:rPr>
        <w:t>______________________</w:t>
      </w:r>
    </w:p>
    <w:sectPr w:rsidR="00F70572" w:rsidRPr="007E1180" w:rsidSect="00C5565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2BDB" w14:textId="77777777" w:rsidR="00887757" w:rsidRDefault="00887757" w:rsidP="00C55658">
      <w:r>
        <w:separator/>
      </w:r>
    </w:p>
  </w:endnote>
  <w:endnote w:type="continuationSeparator" w:id="0">
    <w:p w14:paraId="55DFD232" w14:textId="77777777" w:rsidR="00887757" w:rsidRDefault="00887757" w:rsidP="00C5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9013" w14:textId="77777777" w:rsidR="007E1180" w:rsidRPr="007E1180" w:rsidRDefault="007E1180" w:rsidP="007E1180">
    <w:pPr>
      <w:pStyle w:val="Pidipagina"/>
      <w:jc w:val="center"/>
      <w:rPr>
        <w:rFonts w:ascii="Gadugi" w:hAnsi="Gadugi"/>
        <w:sz w:val="20"/>
        <w:szCs w:val="20"/>
      </w:rPr>
    </w:pPr>
    <w:r w:rsidRPr="007E1180">
      <w:rPr>
        <w:rFonts w:ascii="Gadugi" w:hAnsi="Gadugi"/>
        <w:sz w:val="20"/>
        <w:szCs w:val="20"/>
      </w:rPr>
      <w:t xml:space="preserve">Modello DPIA – versione 1.0 </w:t>
    </w:r>
    <w:proofErr w:type="spellStart"/>
    <w:r w:rsidRPr="007E1180">
      <w:rPr>
        <w:rFonts w:ascii="Gadugi" w:hAnsi="Gadugi"/>
        <w:sz w:val="20"/>
        <w:szCs w:val="20"/>
      </w:rPr>
      <w:t>dd</w:t>
    </w:r>
    <w:proofErr w:type="spellEnd"/>
    <w:r w:rsidRPr="007E1180">
      <w:rPr>
        <w:rFonts w:ascii="Gadugi" w:hAnsi="Gadugi"/>
        <w:sz w:val="20"/>
        <w:szCs w:val="20"/>
      </w:rPr>
      <w:t>. 18.06.2024</w:t>
    </w:r>
  </w:p>
  <w:p w14:paraId="5662D3F0" w14:textId="77777777" w:rsidR="007E1180" w:rsidRDefault="007E1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EE4A" w14:textId="1C2BD006" w:rsidR="007E1180" w:rsidRPr="007E1180" w:rsidRDefault="007E1180" w:rsidP="007E1180">
    <w:pPr>
      <w:pStyle w:val="Pidipagina"/>
      <w:jc w:val="center"/>
      <w:rPr>
        <w:rFonts w:ascii="Gadugi" w:hAnsi="Gadugi"/>
        <w:sz w:val="20"/>
        <w:szCs w:val="20"/>
      </w:rPr>
    </w:pPr>
    <w:r w:rsidRPr="007E1180">
      <w:rPr>
        <w:rFonts w:ascii="Gadugi" w:hAnsi="Gadugi"/>
        <w:sz w:val="20"/>
        <w:szCs w:val="20"/>
      </w:rPr>
      <w:t xml:space="preserve">Modello DPIA – versione 1.0 </w:t>
    </w:r>
    <w:proofErr w:type="spellStart"/>
    <w:r w:rsidRPr="007E1180">
      <w:rPr>
        <w:rFonts w:ascii="Gadugi" w:hAnsi="Gadugi"/>
        <w:sz w:val="20"/>
        <w:szCs w:val="20"/>
      </w:rPr>
      <w:t>dd</w:t>
    </w:r>
    <w:proofErr w:type="spellEnd"/>
    <w:r w:rsidRPr="007E1180">
      <w:rPr>
        <w:rFonts w:ascii="Gadugi" w:hAnsi="Gadugi"/>
        <w:sz w:val="20"/>
        <w:szCs w:val="20"/>
      </w:rPr>
      <w:t>. 18.06.2024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813F" w14:textId="77777777" w:rsidR="00887757" w:rsidRDefault="00887757" w:rsidP="00C55658">
      <w:r>
        <w:separator/>
      </w:r>
    </w:p>
  </w:footnote>
  <w:footnote w:type="continuationSeparator" w:id="0">
    <w:p w14:paraId="587B748E" w14:textId="77777777" w:rsidR="00887757" w:rsidRDefault="00887757" w:rsidP="00C5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1595943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B596A1F" w14:textId="046FA82F" w:rsidR="008E0388" w:rsidRDefault="008E0388" w:rsidP="006D11CF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7A13E0" w14:textId="77777777" w:rsidR="008E0388" w:rsidRDefault="008E0388" w:rsidP="008E038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34489621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6BB00AF9" w14:textId="1A60AFFD" w:rsidR="008E0388" w:rsidRDefault="008E0388" w:rsidP="006D11CF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1180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7D113311" w14:textId="46966A8C" w:rsidR="00C55658" w:rsidRPr="00C55658" w:rsidRDefault="00C55658" w:rsidP="008E0388">
    <w:pPr>
      <w:pStyle w:val="Intestazione"/>
      <w:ind w:right="360"/>
      <w:rPr>
        <w:color w:val="FF0000"/>
      </w:rPr>
    </w:pPr>
    <w:r w:rsidRPr="00C55658">
      <w:rPr>
        <w:color w:val="FF0000"/>
      </w:rPr>
      <w:t>Logo ed informazioni struttura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3E79" w14:textId="77777777" w:rsidR="00E458A3" w:rsidRPr="007E1180" w:rsidRDefault="00E458A3" w:rsidP="00E458A3">
    <w:pPr>
      <w:pStyle w:val="Intestazione"/>
      <w:jc w:val="center"/>
      <w:rPr>
        <w:rFonts w:ascii="Gadugi" w:hAnsi="Gadugi"/>
        <w:b/>
        <w:bCs/>
        <w:color w:val="4472C4" w:themeColor="accent1"/>
        <w:sz w:val="32"/>
        <w:szCs w:val="32"/>
      </w:rPr>
    </w:pPr>
    <w:r w:rsidRPr="007E1180">
      <w:rPr>
        <w:rFonts w:ascii="Gadugi" w:hAnsi="Gadugi"/>
        <w:b/>
        <w:bCs/>
        <w:color w:val="4472C4" w:themeColor="accent1"/>
        <w:sz w:val="32"/>
        <w:szCs w:val="32"/>
      </w:rPr>
      <w:t>Carta intestata dell’ENTE</w:t>
    </w:r>
  </w:p>
  <w:p w14:paraId="5C497DC7" w14:textId="77777777" w:rsidR="00E458A3" w:rsidRPr="007E1180" w:rsidRDefault="00E458A3" w:rsidP="00E458A3">
    <w:pPr>
      <w:pStyle w:val="Intestazione"/>
      <w:jc w:val="center"/>
      <w:rPr>
        <w:rFonts w:ascii="Gadugi" w:hAnsi="Gadugi"/>
        <w:i/>
        <w:color w:val="FF0000"/>
      </w:rPr>
    </w:pPr>
    <w:r w:rsidRPr="007E1180">
      <w:rPr>
        <w:rFonts w:ascii="Gadugi" w:hAnsi="Gadugi"/>
        <w:i/>
        <w:color w:val="FF0000"/>
      </w:rPr>
      <w:t xml:space="preserve">Si precisa che le parti evidenziate in rosso sono quelle da completare </w:t>
    </w:r>
  </w:p>
  <w:p w14:paraId="400DD2E6" w14:textId="1AF72995" w:rsidR="00726257" w:rsidRPr="007E1180" w:rsidRDefault="00E458A3" w:rsidP="00E458A3">
    <w:pPr>
      <w:pStyle w:val="Intestazione"/>
      <w:jc w:val="center"/>
      <w:rPr>
        <w:rFonts w:ascii="Gadugi" w:hAnsi="Gadugi"/>
        <w:i/>
        <w:color w:val="FF0000"/>
      </w:rPr>
    </w:pPr>
    <w:r w:rsidRPr="007E1180">
      <w:rPr>
        <w:rFonts w:ascii="Gadugi" w:hAnsi="Gadugi"/>
        <w:i/>
        <w:color w:val="FF0000"/>
      </w:rPr>
      <w:t>a cura del Titolare del trattamento e del DPO dell’Ente.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DAB"/>
    <w:multiLevelType w:val="multilevel"/>
    <w:tmpl w:val="FC5CD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07FE5"/>
    <w:multiLevelType w:val="hybridMultilevel"/>
    <w:tmpl w:val="9A9A8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E17"/>
    <w:multiLevelType w:val="hybridMultilevel"/>
    <w:tmpl w:val="0C103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03E"/>
    <w:multiLevelType w:val="multilevel"/>
    <w:tmpl w:val="D40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02715"/>
    <w:multiLevelType w:val="hybridMultilevel"/>
    <w:tmpl w:val="0FD2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2308"/>
    <w:multiLevelType w:val="hybridMultilevel"/>
    <w:tmpl w:val="0C103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50A"/>
    <w:multiLevelType w:val="hybridMultilevel"/>
    <w:tmpl w:val="605E6D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4E2C"/>
    <w:multiLevelType w:val="hybridMultilevel"/>
    <w:tmpl w:val="675EF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5857"/>
    <w:multiLevelType w:val="multilevel"/>
    <w:tmpl w:val="FC5CD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674716"/>
    <w:multiLevelType w:val="hybridMultilevel"/>
    <w:tmpl w:val="3202ECCC"/>
    <w:lvl w:ilvl="0" w:tplc="00D2DD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1C6"/>
    <w:multiLevelType w:val="hybridMultilevel"/>
    <w:tmpl w:val="4928DF2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D68A1"/>
    <w:multiLevelType w:val="hybridMultilevel"/>
    <w:tmpl w:val="A69E9EB2"/>
    <w:lvl w:ilvl="0" w:tplc="821CFB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A2612A"/>
    <w:multiLevelType w:val="hybridMultilevel"/>
    <w:tmpl w:val="AEFC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71D67"/>
    <w:multiLevelType w:val="hybridMultilevel"/>
    <w:tmpl w:val="A092A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57D16"/>
    <w:multiLevelType w:val="hybridMultilevel"/>
    <w:tmpl w:val="ED9A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CA6"/>
    <w:multiLevelType w:val="hybridMultilevel"/>
    <w:tmpl w:val="9EE89F56"/>
    <w:lvl w:ilvl="0" w:tplc="44FE12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639"/>
    <w:multiLevelType w:val="hybridMultilevel"/>
    <w:tmpl w:val="FD345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91426"/>
    <w:multiLevelType w:val="hybridMultilevel"/>
    <w:tmpl w:val="08560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662E"/>
    <w:multiLevelType w:val="hybridMultilevel"/>
    <w:tmpl w:val="675EF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6"/>
  </w:num>
  <w:num w:numId="15">
    <w:abstractNumId w:val="1"/>
  </w:num>
  <w:num w:numId="16">
    <w:abstractNumId w:val="18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46"/>
    <w:rsid w:val="000018D7"/>
    <w:rsid w:val="00002D89"/>
    <w:rsid w:val="00005900"/>
    <w:rsid w:val="00005B74"/>
    <w:rsid w:val="000212EC"/>
    <w:rsid w:val="0009059C"/>
    <w:rsid w:val="00094B01"/>
    <w:rsid w:val="00096712"/>
    <w:rsid w:val="000B0331"/>
    <w:rsid w:val="000B0961"/>
    <w:rsid w:val="000C687E"/>
    <w:rsid w:val="000D3F04"/>
    <w:rsid w:val="000E53E2"/>
    <w:rsid w:val="000F3CCC"/>
    <w:rsid w:val="001025F4"/>
    <w:rsid w:val="00107B4B"/>
    <w:rsid w:val="0014197D"/>
    <w:rsid w:val="0015701B"/>
    <w:rsid w:val="001B5EC5"/>
    <w:rsid w:val="001C099A"/>
    <w:rsid w:val="002124C2"/>
    <w:rsid w:val="00257465"/>
    <w:rsid w:val="00292371"/>
    <w:rsid w:val="002D0E8E"/>
    <w:rsid w:val="002F5236"/>
    <w:rsid w:val="002F7876"/>
    <w:rsid w:val="002F7BE5"/>
    <w:rsid w:val="00316D4E"/>
    <w:rsid w:val="0035120D"/>
    <w:rsid w:val="00357146"/>
    <w:rsid w:val="0037024E"/>
    <w:rsid w:val="00430C7D"/>
    <w:rsid w:val="0043157F"/>
    <w:rsid w:val="004365DD"/>
    <w:rsid w:val="00446BC8"/>
    <w:rsid w:val="00451C7A"/>
    <w:rsid w:val="004568CF"/>
    <w:rsid w:val="00492915"/>
    <w:rsid w:val="004968EF"/>
    <w:rsid w:val="004B4998"/>
    <w:rsid w:val="004D7084"/>
    <w:rsid w:val="004F10A1"/>
    <w:rsid w:val="00513142"/>
    <w:rsid w:val="00541781"/>
    <w:rsid w:val="00554F76"/>
    <w:rsid w:val="005E2E27"/>
    <w:rsid w:val="00627752"/>
    <w:rsid w:val="00633AD6"/>
    <w:rsid w:val="006370DD"/>
    <w:rsid w:val="00664BC4"/>
    <w:rsid w:val="006765CD"/>
    <w:rsid w:val="006E42B5"/>
    <w:rsid w:val="006F23B0"/>
    <w:rsid w:val="00706F71"/>
    <w:rsid w:val="007109DE"/>
    <w:rsid w:val="00726257"/>
    <w:rsid w:val="00731577"/>
    <w:rsid w:val="007452B3"/>
    <w:rsid w:val="00795F99"/>
    <w:rsid w:val="007E1180"/>
    <w:rsid w:val="00850C1F"/>
    <w:rsid w:val="00887757"/>
    <w:rsid w:val="008B0B85"/>
    <w:rsid w:val="008C5413"/>
    <w:rsid w:val="008C651B"/>
    <w:rsid w:val="008E0388"/>
    <w:rsid w:val="009015D2"/>
    <w:rsid w:val="0090618B"/>
    <w:rsid w:val="00935F0C"/>
    <w:rsid w:val="00961BFC"/>
    <w:rsid w:val="00982B2E"/>
    <w:rsid w:val="009C0001"/>
    <w:rsid w:val="009C4140"/>
    <w:rsid w:val="009F34BD"/>
    <w:rsid w:val="00A044E4"/>
    <w:rsid w:val="00A339A2"/>
    <w:rsid w:val="00A36C76"/>
    <w:rsid w:val="00AD56B4"/>
    <w:rsid w:val="00AD60D5"/>
    <w:rsid w:val="00AE01F1"/>
    <w:rsid w:val="00B03028"/>
    <w:rsid w:val="00B03577"/>
    <w:rsid w:val="00B34ED3"/>
    <w:rsid w:val="00B452B5"/>
    <w:rsid w:val="00B56832"/>
    <w:rsid w:val="00B56990"/>
    <w:rsid w:val="00B6213E"/>
    <w:rsid w:val="00B83BB8"/>
    <w:rsid w:val="00B87455"/>
    <w:rsid w:val="00BE638D"/>
    <w:rsid w:val="00C068C6"/>
    <w:rsid w:val="00C14111"/>
    <w:rsid w:val="00C175EA"/>
    <w:rsid w:val="00C211FC"/>
    <w:rsid w:val="00C300E5"/>
    <w:rsid w:val="00C41328"/>
    <w:rsid w:val="00C53726"/>
    <w:rsid w:val="00C55658"/>
    <w:rsid w:val="00CC7E5D"/>
    <w:rsid w:val="00CF6781"/>
    <w:rsid w:val="00D3592E"/>
    <w:rsid w:val="00D55143"/>
    <w:rsid w:val="00DB3F62"/>
    <w:rsid w:val="00DF0398"/>
    <w:rsid w:val="00E00EF4"/>
    <w:rsid w:val="00E03088"/>
    <w:rsid w:val="00E3578D"/>
    <w:rsid w:val="00E458A3"/>
    <w:rsid w:val="00EC4CD0"/>
    <w:rsid w:val="00F27658"/>
    <w:rsid w:val="00F374A5"/>
    <w:rsid w:val="00F45AD3"/>
    <w:rsid w:val="00F70572"/>
    <w:rsid w:val="00F84233"/>
    <w:rsid w:val="00F847CC"/>
    <w:rsid w:val="00FA32E4"/>
    <w:rsid w:val="00FA69B1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CC4B"/>
  <w15:chartTrackingRefBased/>
  <w15:docId w15:val="{A2F5C6C0-D606-4A48-81CC-A78E2D6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4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65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658"/>
  </w:style>
  <w:style w:type="paragraph" w:styleId="Pidipagina">
    <w:name w:val="footer"/>
    <w:basedOn w:val="Normale"/>
    <w:link w:val="PidipaginaCarattere"/>
    <w:uiPriority w:val="99"/>
    <w:unhideWhenUsed/>
    <w:rsid w:val="00C5565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658"/>
  </w:style>
  <w:style w:type="character" w:styleId="Numeropagina">
    <w:name w:val="page number"/>
    <w:basedOn w:val="Carpredefinitoparagrafo"/>
    <w:uiPriority w:val="99"/>
    <w:semiHidden/>
    <w:unhideWhenUsed/>
    <w:rsid w:val="008E0388"/>
  </w:style>
  <w:style w:type="paragraph" w:styleId="Nessunaspaziatura">
    <w:name w:val="No Spacing"/>
    <w:uiPriority w:val="1"/>
    <w:qFormat/>
    <w:rsid w:val="00F374A5"/>
    <w:rPr>
      <w:kern w:val="0"/>
      <w:sz w:val="22"/>
      <w:szCs w:val="22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17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75E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75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E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3616E4-8623-477A-B976-B89340F7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2177</Words>
  <Characters>12410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gambarotto</dc:creator>
  <cp:keywords/>
  <dc:description/>
  <cp:lastModifiedBy>Chiara Pressacco</cp:lastModifiedBy>
  <cp:revision>20</cp:revision>
  <dcterms:created xsi:type="dcterms:W3CDTF">2023-11-17T08:04:00Z</dcterms:created>
  <dcterms:modified xsi:type="dcterms:W3CDTF">2024-06-27T08:43:00Z</dcterms:modified>
</cp:coreProperties>
</file>